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0C" w:rsidRPr="0000740C" w:rsidRDefault="0000740C" w:rsidP="00F27AB5">
      <w:pPr>
        <w:tabs>
          <w:tab w:val="left" w:pos="8730"/>
          <w:tab w:val="right" w:pos="10080"/>
        </w:tabs>
        <w:spacing w:after="0" w:line="240" w:lineRule="auto"/>
        <w:contextualSpacing/>
        <w:rPr>
          <w:rFonts w:ascii="GHEA Grapalat" w:eastAsia="Times New Roman" w:hAnsi="GHEA Grapalat" w:cs="Sylfaen"/>
          <w:color w:val="0D0D0D"/>
          <w:sz w:val="18"/>
          <w:szCs w:val="18"/>
        </w:rPr>
      </w:pPr>
      <w:r>
        <w:rPr>
          <w:rFonts w:ascii="GHEA Grapalat" w:hAnsi="GHEA Grapalat" w:cs="Sylfaen"/>
          <w:color w:val="0D0D0D"/>
          <w:sz w:val="18"/>
          <w:szCs w:val="18"/>
        </w:rPr>
        <w:tab/>
      </w: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:rsidR="0000740C" w:rsidRPr="0000740C" w:rsidRDefault="0000740C" w:rsidP="00D14E32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>Հավելված</w:t>
      </w:r>
      <w:r w:rsidRPr="0000740C">
        <w:rPr>
          <w:rFonts w:ascii="GHEA Grapalat" w:hAnsi="GHEA Grapalat" w:cs="Sylfaen"/>
          <w:color w:val="0D0D0D"/>
          <w:sz w:val="18"/>
          <w:szCs w:val="18"/>
        </w:rPr>
        <w:t xml:space="preserve">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301  </w:t>
      </w:r>
    </w:p>
    <w:p w:rsidR="0000740C" w:rsidRPr="0000740C" w:rsidRDefault="0000740C" w:rsidP="00D14E32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 w:rsidRPr="0000740C">
        <w:rPr>
          <w:rFonts w:ascii="GHEA Grapalat" w:hAnsi="GHEA Grapalat" w:cs="Sylfaen"/>
          <w:color w:val="0D0D0D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 w:rsidRPr="0000740C">
        <w:rPr>
          <w:rFonts w:ascii="GHEA Grapalat" w:hAnsi="GHEA Grapalat" w:cs="Sylfaen"/>
          <w:color w:val="0D0D0D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:rsidR="0000740C" w:rsidRDefault="0000740C" w:rsidP="00D14E32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 w:rsidRPr="0000740C">
        <w:rPr>
          <w:rFonts w:ascii="GHEA Grapalat" w:hAnsi="GHEA Grapalat" w:cs="Sylfaen"/>
          <w:color w:val="0D0D0D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:rsidR="0000740C" w:rsidRPr="0000740C" w:rsidRDefault="0000740C" w:rsidP="00D14E32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</w:rPr>
      </w:pPr>
      <w:r w:rsidRPr="0000740C">
        <w:rPr>
          <w:rFonts w:ascii="GHEA Grapalat" w:hAnsi="GHEA Grapalat" w:cs="Sylfaen"/>
          <w:sz w:val="18"/>
          <w:szCs w:val="18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proofErr w:type="spellStart"/>
      <w:r>
        <w:rPr>
          <w:rFonts w:ascii="GHEA Grapalat" w:hAnsi="GHEA Grapalat" w:cs="Sylfaen"/>
          <w:sz w:val="18"/>
          <w:szCs w:val="18"/>
        </w:rPr>
        <w:t>թ</w:t>
      </w:r>
      <w:r w:rsidRPr="0000740C">
        <w:rPr>
          <w:rFonts w:ascii="GHEA Grapalat" w:hAnsi="GHEA Grapalat" w:cs="Sylfaen"/>
          <w:sz w:val="18"/>
          <w:szCs w:val="18"/>
        </w:rPr>
        <w:t>.</w:t>
      </w:r>
      <w:r>
        <w:rPr>
          <w:rFonts w:ascii="GHEA Grapalat" w:hAnsi="GHEA Grapalat" w:cs="Sylfaen"/>
          <w:sz w:val="18"/>
          <w:szCs w:val="18"/>
        </w:rPr>
        <w:t>հունիսի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9</w:t>
      </w:r>
      <w:r w:rsidRPr="0000740C">
        <w:rPr>
          <w:rFonts w:ascii="GHEA Grapalat" w:hAnsi="GHEA Grapalat" w:cs="Sylfaen"/>
          <w:sz w:val="18"/>
          <w:szCs w:val="18"/>
        </w:rPr>
        <w:t>-</w:t>
      </w:r>
      <w:r>
        <w:rPr>
          <w:rFonts w:ascii="GHEA Grapalat" w:hAnsi="GHEA Grapalat" w:cs="Sylfaen"/>
          <w:sz w:val="18"/>
          <w:szCs w:val="18"/>
        </w:rPr>
        <w:t xml:space="preserve">իN 215-Լ </w:t>
      </w:r>
      <w:proofErr w:type="spellStart"/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  <w:proofErr w:type="spellEnd"/>
    </w:p>
    <w:p w:rsidR="00C974E3" w:rsidRPr="0000740C" w:rsidRDefault="00C974E3" w:rsidP="00D14E32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</w:rPr>
      </w:pPr>
    </w:p>
    <w:p w:rsidR="00D57601" w:rsidRPr="0000740C" w:rsidRDefault="00D57601" w:rsidP="00D14E32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</w:rPr>
      </w:pPr>
    </w:p>
    <w:p w:rsidR="00D57601" w:rsidRPr="0000740C" w:rsidRDefault="00D57601" w:rsidP="00D14E32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color w:val="0D0D0D"/>
          <w:sz w:val="18"/>
          <w:szCs w:val="18"/>
        </w:rPr>
      </w:pPr>
    </w:p>
    <w:p w:rsidR="00D57601" w:rsidRPr="00D14E32" w:rsidRDefault="00D57601" w:rsidP="00D14E3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D0100">
        <w:rPr>
          <w:rFonts w:ascii="GHEA Grapalat" w:hAnsi="GHEA Grapalat" w:cs="Sylfaen"/>
          <w:b/>
          <w:sz w:val="24"/>
          <w:szCs w:val="24"/>
        </w:rPr>
        <w:t>ՔԱՂԱՔԱՑԻԱԿԱՆ</w:t>
      </w:r>
      <w:r w:rsidR="00D14E3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0100">
        <w:rPr>
          <w:rFonts w:ascii="GHEA Grapalat" w:hAnsi="GHEA Grapalat" w:cs="Sylfaen"/>
          <w:b/>
          <w:sz w:val="24"/>
          <w:szCs w:val="24"/>
        </w:rPr>
        <w:t>ԾԱՌԱՅՈՒԹՅԱՆ</w:t>
      </w:r>
      <w:r w:rsidR="00D14E3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0100">
        <w:rPr>
          <w:rFonts w:ascii="GHEA Grapalat" w:hAnsi="GHEA Grapalat" w:cs="Sylfaen"/>
          <w:b/>
          <w:sz w:val="24"/>
          <w:szCs w:val="24"/>
        </w:rPr>
        <w:t>ՊԱՇՏՈՆԻ</w:t>
      </w:r>
      <w:r w:rsidR="00D14E3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0100">
        <w:rPr>
          <w:rFonts w:ascii="GHEA Grapalat" w:hAnsi="GHEA Grapalat" w:cs="Sylfaen"/>
          <w:b/>
          <w:sz w:val="24"/>
          <w:szCs w:val="24"/>
        </w:rPr>
        <w:t>ԱՆՁՆԱԳԻՐ</w:t>
      </w:r>
    </w:p>
    <w:p w:rsidR="006F180D" w:rsidRDefault="00871578" w:rsidP="00D14E32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AD0100">
        <w:rPr>
          <w:rFonts w:ascii="GHEA Grapalat" w:hAnsi="GHEA Grapalat" w:cs="Sylfaen"/>
          <w:b/>
          <w:caps/>
          <w:sz w:val="24"/>
          <w:szCs w:val="24"/>
        </w:rPr>
        <w:t>Շրջակա</w:t>
      </w:r>
      <w:r w:rsidR="00D14E3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Pr="00AD0100">
        <w:rPr>
          <w:rFonts w:ascii="GHEA Grapalat" w:hAnsi="GHEA Grapalat" w:cs="Sylfaen"/>
          <w:b/>
          <w:caps/>
          <w:sz w:val="24"/>
          <w:szCs w:val="24"/>
        </w:rPr>
        <w:t>միջավայրի</w:t>
      </w:r>
      <w:r w:rsidR="00D14E3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D57601" w:rsidRPr="00AD0100">
        <w:rPr>
          <w:rFonts w:ascii="GHEA Grapalat" w:hAnsi="GHEA Grapalat" w:cs="Sylfaen"/>
          <w:b/>
          <w:caps/>
          <w:sz w:val="24"/>
          <w:szCs w:val="24"/>
          <w:lang w:val="hy-AM"/>
        </w:rPr>
        <w:t>նախարարության</w:t>
      </w:r>
      <w:r w:rsidR="00D14E3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362396" w:rsidRPr="00AD0100">
        <w:rPr>
          <w:rFonts w:ascii="GHEA Grapalat" w:hAnsi="GHEA Grapalat" w:cs="Sylfaen"/>
          <w:b/>
          <w:caps/>
          <w:sz w:val="24"/>
          <w:szCs w:val="24"/>
        </w:rPr>
        <w:t>ա</w:t>
      </w:r>
      <w:r w:rsidR="006F180D" w:rsidRPr="00AD0100">
        <w:rPr>
          <w:rFonts w:ascii="GHEA Grapalat" w:hAnsi="GHEA Grapalat" w:cs="Sylfaen"/>
          <w:b/>
          <w:caps/>
          <w:sz w:val="24"/>
          <w:szCs w:val="24"/>
          <w:lang w:val="hy-AM"/>
        </w:rPr>
        <w:t>ռաջին</w:t>
      </w:r>
      <w:r w:rsidR="00D14E3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6F180D" w:rsidRPr="00AD0100">
        <w:rPr>
          <w:rFonts w:ascii="GHEA Grapalat" w:hAnsi="GHEA Grapalat" w:cs="Sylfaen"/>
          <w:b/>
          <w:caps/>
          <w:sz w:val="24"/>
          <w:szCs w:val="24"/>
          <w:lang w:val="hy-AM"/>
        </w:rPr>
        <w:t>բաժնի</w:t>
      </w:r>
      <w:r w:rsidR="00D14E3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3F772C" w:rsidRPr="00AD0100">
        <w:rPr>
          <w:rFonts w:ascii="GHEA Grapalat" w:hAnsi="GHEA Grapalat"/>
          <w:b/>
          <w:caps/>
          <w:sz w:val="24"/>
          <w:szCs w:val="24"/>
        </w:rPr>
        <w:t>զորահավաքի</w:t>
      </w:r>
      <w:r w:rsidR="00D14E32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3F772C" w:rsidRPr="00AD0100">
        <w:rPr>
          <w:rFonts w:ascii="GHEA Grapalat" w:hAnsi="GHEA Grapalat"/>
          <w:b/>
          <w:caps/>
          <w:sz w:val="24"/>
          <w:szCs w:val="24"/>
        </w:rPr>
        <w:t>գծով</w:t>
      </w:r>
      <w:r w:rsidR="00D14E32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E17875" w:rsidRPr="00AD0100">
        <w:rPr>
          <w:rFonts w:ascii="GHEA Grapalat" w:hAnsi="GHEA Grapalat" w:cs="Sylfaen"/>
          <w:b/>
          <w:caps/>
          <w:sz w:val="24"/>
          <w:szCs w:val="24"/>
        </w:rPr>
        <w:t>ավագ</w:t>
      </w:r>
      <w:r w:rsidR="00D14E3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E17875" w:rsidRPr="00AD0100">
        <w:rPr>
          <w:rFonts w:ascii="GHEA Grapalat" w:hAnsi="GHEA Grapalat" w:cs="Sylfaen"/>
          <w:b/>
          <w:caps/>
          <w:sz w:val="24"/>
          <w:szCs w:val="24"/>
          <w:lang w:val="hy-AM"/>
        </w:rPr>
        <w:t>մասնագետ</w:t>
      </w:r>
    </w:p>
    <w:p w:rsidR="008C2627" w:rsidRPr="00D14E32" w:rsidRDefault="008C2627" w:rsidP="00D14E32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</w:rPr>
      </w:pPr>
      <w:bookmarkStart w:id="0" w:name="_GoBack"/>
      <w:bookmarkEnd w:id="0"/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562D26" w:rsidRPr="00A6185E" w:rsidTr="00F27AB5">
        <w:tc>
          <w:tcPr>
            <w:tcW w:w="10710" w:type="dxa"/>
            <w:shd w:val="clear" w:color="auto" w:fill="auto"/>
          </w:tcPr>
          <w:p w:rsidR="00562D26" w:rsidRPr="00A6185E" w:rsidRDefault="00562D26" w:rsidP="00D14E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A6185E">
              <w:rPr>
                <w:rFonts w:ascii="GHEA Grapalat" w:hAnsi="GHEA Grapalat"/>
                <w:b/>
                <w:bCs/>
              </w:rPr>
              <w:t>1</w:t>
            </w:r>
            <w:r w:rsidRPr="00A6185E">
              <w:rPr>
                <w:rFonts w:ascii="GHEA Grapalat" w:eastAsia="MS Gothic" w:hAnsi="MS Gothic" w:cs="MS Gothic"/>
                <w:b/>
                <w:bCs/>
              </w:rPr>
              <w:t>․</w:t>
            </w:r>
            <w:r w:rsidRPr="00A6185E">
              <w:rPr>
                <w:rFonts w:ascii="GHEA Grapalat" w:hAnsi="GHEA Grapalat" w:cs="Sylfaen"/>
                <w:b/>
                <w:bCs/>
              </w:rPr>
              <w:t>Ընդհանուր</w:t>
            </w:r>
            <w:r w:rsidR="00D14E3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proofErr w:type="spellStart"/>
            <w:r w:rsidRPr="00A6185E">
              <w:rPr>
                <w:rFonts w:ascii="GHEA Grapalat" w:hAnsi="GHEA Grapalat" w:cs="Sylfaen"/>
                <w:b/>
                <w:bCs/>
              </w:rPr>
              <w:t>դրույթներ</w:t>
            </w:r>
            <w:proofErr w:type="spellEnd"/>
          </w:p>
        </w:tc>
      </w:tr>
      <w:tr w:rsidR="00562D26" w:rsidRPr="00195C8A" w:rsidTr="00F27AB5">
        <w:tc>
          <w:tcPr>
            <w:tcW w:w="10710" w:type="dxa"/>
            <w:shd w:val="clear" w:color="auto" w:fill="auto"/>
          </w:tcPr>
          <w:p w:rsidR="00362396" w:rsidRPr="00362396" w:rsidRDefault="00D4180F" w:rsidP="00D14E3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62396">
              <w:rPr>
                <w:rFonts w:ascii="GHEA Grapalat" w:hAnsi="GHEA Grapalat" w:cs="Sylfaen"/>
                <w:b/>
                <w:sz w:val="24"/>
                <w:szCs w:val="24"/>
              </w:rPr>
              <w:t>Պաշտոնի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362396">
              <w:rPr>
                <w:rFonts w:ascii="GHEA Grapalat" w:hAnsi="GHEA Grapalat" w:cs="Sylfaen"/>
                <w:b/>
                <w:sz w:val="24"/>
                <w:szCs w:val="24"/>
              </w:rPr>
              <w:t>անվանումը</w:t>
            </w:r>
            <w:r w:rsidRPr="00362396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362396">
              <w:rPr>
                <w:rFonts w:ascii="GHEA Grapalat" w:hAnsi="GHEA Grapalat" w:cs="Sylfaen"/>
                <w:b/>
                <w:sz w:val="24"/>
                <w:szCs w:val="24"/>
              </w:rPr>
              <w:t>ծածկագիրը</w:t>
            </w:r>
          </w:p>
          <w:p w:rsidR="00D57601" w:rsidRPr="003038A1" w:rsidRDefault="00871578" w:rsidP="00D14E32">
            <w:pPr>
              <w:pStyle w:val="ListParagraph"/>
              <w:spacing w:after="0" w:line="240" w:lineRule="auto"/>
              <w:ind w:left="34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3F772C">
              <w:rPr>
                <w:rFonts w:ascii="GHEA Grapalat" w:hAnsi="GHEA Grapalat"/>
                <w:sz w:val="24"/>
                <w:szCs w:val="24"/>
                <w:lang w:val="en-US"/>
              </w:rPr>
              <w:t>Շրջակա</w:t>
            </w:r>
            <w:proofErr w:type="spellEnd"/>
            <w:r w:rsidR="00D14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F772C">
              <w:rPr>
                <w:rFonts w:ascii="GHEA Grapalat" w:hAnsi="GHEA Grapalat"/>
                <w:sz w:val="24"/>
                <w:szCs w:val="24"/>
                <w:lang w:val="en-US"/>
              </w:rPr>
              <w:t>միջավայրի</w:t>
            </w:r>
            <w:proofErr w:type="spellEnd"/>
            <w:r w:rsidR="00D57601" w:rsidRPr="003F77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նախարարության</w:t>
            </w:r>
            <w:r w:rsidR="00D57601" w:rsidRPr="0006334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D57601" w:rsidRPr="003F772C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="00D57601" w:rsidRPr="00063343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="00D57601" w:rsidRPr="003F772C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="00D57601" w:rsidRPr="00063343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  <w:r w:rsidR="00D14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4A24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6F180D" w:rsidRPr="003F772C">
              <w:rPr>
                <w:rFonts w:ascii="GHEA Grapalat" w:hAnsi="GHEA Grapalat" w:cs="Sylfaen"/>
                <w:sz w:val="24"/>
                <w:szCs w:val="24"/>
                <w:lang w:val="hy-AM"/>
              </w:rPr>
              <w:t>ռաջին</w:t>
            </w:r>
            <w:r w:rsidR="006F180D" w:rsidRPr="003F77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gramStart"/>
            <w:r w:rsidR="006F180D" w:rsidRPr="003F772C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="00D57601" w:rsidRPr="00063343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gramEnd"/>
            <w:r w:rsidR="00D57601" w:rsidRPr="003F772C">
              <w:rPr>
                <w:rFonts w:ascii="GHEA Grapalat" w:hAnsi="GHEA Grapalat"/>
                <w:sz w:val="24"/>
                <w:szCs w:val="24"/>
              </w:rPr>
              <w:t>այսուհետ</w:t>
            </w:r>
            <w:r w:rsidR="00D57601" w:rsidRPr="00063343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proofErr w:type="spellStart"/>
            <w:r w:rsidR="006F180D" w:rsidRPr="003F772C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="00D57601" w:rsidRPr="00063343">
              <w:rPr>
                <w:rFonts w:ascii="GHEA Grapalat" w:hAnsi="GHEA Grapalat"/>
                <w:sz w:val="24"/>
                <w:szCs w:val="24"/>
                <w:lang w:val="en-US"/>
              </w:rPr>
              <w:t xml:space="preserve">)  </w:t>
            </w:r>
            <w:proofErr w:type="spellStart"/>
            <w:r w:rsidR="003F772C" w:rsidRPr="003F772C">
              <w:rPr>
                <w:rFonts w:ascii="GHEA Grapalat" w:hAnsi="GHEA Grapalat"/>
                <w:sz w:val="24"/>
                <w:szCs w:val="24"/>
                <w:lang w:val="en-US"/>
              </w:rPr>
              <w:t>զորահավաքի</w:t>
            </w:r>
            <w:proofErr w:type="spellEnd"/>
            <w:r w:rsidR="00D14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3F772C" w:rsidRPr="003F772C">
              <w:rPr>
                <w:rFonts w:ascii="GHEA Grapalat" w:hAnsi="GHEA Grapalat"/>
                <w:sz w:val="24"/>
                <w:szCs w:val="24"/>
                <w:lang w:val="en-US"/>
              </w:rPr>
              <w:t>գծով</w:t>
            </w:r>
            <w:proofErr w:type="spellEnd"/>
            <w:r w:rsidR="00D14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17875" w:rsidRPr="003F772C">
              <w:rPr>
                <w:rFonts w:ascii="GHEA Grapalat" w:hAnsi="GHEA Grapalat"/>
                <w:sz w:val="24"/>
                <w:szCs w:val="24"/>
                <w:lang w:val="en-US"/>
              </w:rPr>
              <w:t>ավագ</w:t>
            </w:r>
            <w:proofErr w:type="spellEnd"/>
            <w:r w:rsidR="00E17875" w:rsidRPr="003F77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մասնագետ </w:t>
            </w:r>
            <w:r w:rsidR="00D57601" w:rsidRPr="00063343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D57601" w:rsidRPr="003F772C">
              <w:rPr>
                <w:rFonts w:ascii="GHEA Grapalat" w:hAnsi="GHEA Grapalat"/>
                <w:sz w:val="24"/>
                <w:szCs w:val="24"/>
              </w:rPr>
              <w:t>ծածկագիր</w:t>
            </w:r>
            <w:r w:rsidR="00D57601" w:rsidRPr="003038A1">
              <w:rPr>
                <w:rFonts w:ascii="GHEA Grapalat" w:hAnsi="GHEA Grapalat"/>
                <w:sz w:val="24"/>
                <w:szCs w:val="24"/>
                <w:lang w:val="en-US"/>
              </w:rPr>
              <w:t>` 15</w:t>
            </w:r>
            <w:r w:rsidR="006F180D" w:rsidRPr="003038A1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="00C47FDA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  <w:r w:rsidR="003038A1" w:rsidRPr="003038A1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="00C47FD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A6185E" w:rsidRPr="003038A1">
              <w:rPr>
                <w:rFonts w:ascii="GHEA Grapalat" w:hAnsi="GHEA Grapalat"/>
                <w:sz w:val="24"/>
                <w:szCs w:val="24"/>
                <w:lang w:val="en-US"/>
              </w:rPr>
              <w:t>-Մ3</w:t>
            </w:r>
            <w:r w:rsidRPr="003038A1">
              <w:rPr>
                <w:rFonts w:ascii="GHEA Grapalat" w:hAnsi="GHEA Grapalat"/>
                <w:sz w:val="24"/>
                <w:szCs w:val="24"/>
                <w:lang w:val="en-US"/>
              </w:rPr>
              <w:t>-1</w:t>
            </w:r>
            <w:r w:rsidR="00D57601" w:rsidRPr="003038A1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  <w:p w:rsidR="00362396" w:rsidRPr="003038A1" w:rsidRDefault="00D4180F" w:rsidP="00D14E3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3038A1">
              <w:rPr>
                <w:rFonts w:ascii="GHEA Grapalat" w:hAnsi="GHEA Grapalat" w:cs="Sylfaen"/>
                <w:b/>
                <w:sz w:val="24"/>
                <w:szCs w:val="24"/>
              </w:rPr>
              <w:t>Ենթակա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3038A1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3038A1">
              <w:rPr>
                <w:rFonts w:ascii="GHEA Grapalat" w:hAnsi="GHEA Grapalat" w:cs="Sylfaen"/>
                <w:b/>
                <w:sz w:val="24"/>
                <w:szCs w:val="24"/>
              </w:rPr>
              <w:t>հաշվետու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3038A1">
              <w:rPr>
                <w:rFonts w:ascii="GHEA Grapalat" w:hAnsi="GHEA Grapalat" w:cs="Sylfaen"/>
                <w:b/>
                <w:sz w:val="24"/>
                <w:szCs w:val="24"/>
              </w:rPr>
              <w:t>է</w:t>
            </w:r>
          </w:p>
          <w:p w:rsidR="00362396" w:rsidRPr="00984CBF" w:rsidRDefault="00984CBF" w:rsidP="00D14E32">
            <w:pPr>
              <w:pStyle w:val="ListParagraph"/>
              <w:spacing w:after="0" w:line="240" w:lineRule="auto"/>
              <w:ind w:left="34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Զ</w:t>
            </w:r>
            <w:r w:rsidR="003F772C" w:rsidRPr="00984CBF">
              <w:rPr>
                <w:rFonts w:ascii="GHEA Grapalat" w:hAnsi="GHEA Grapalat"/>
                <w:sz w:val="24"/>
                <w:szCs w:val="24"/>
                <w:lang w:val="hy-AM"/>
              </w:rPr>
              <w:t>որահավաքի գծով ավագ</w:t>
            </w:r>
            <w:r w:rsidR="003F77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մասնագետ</w:t>
            </w:r>
            <w:r w:rsidR="003F772C" w:rsidRPr="00984CBF">
              <w:rPr>
                <w:rFonts w:ascii="GHEA Grapalat" w:hAnsi="GHEA Grapalat"/>
                <w:sz w:val="24"/>
                <w:szCs w:val="24"/>
                <w:lang w:val="hy-AM"/>
              </w:rPr>
              <w:t xml:space="preserve">ը </w:t>
            </w:r>
            <w:r w:rsidR="00CB51B2">
              <w:rPr>
                <w:rFonts w:ascii="GHEA Grapalat" w:hAnsi="GHEA Grapalat"/>
                <w:sz w:val="24"/>
                <w:szCs w:val="24"/>
                <w:lang w:val="hy-AM"/>
              </w:rPr>
              <w:t>անմիջական</w:t>
            </w:r>
            <w:r w:rsidR="00D14E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F180D" w:rsidRPr="003F7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ենթակա և հաշվետու է </w:t>
            </w:r>
            <w:r w:rsidR="00871578" w:rsidRPr="00984CBF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="006F180D" w:rsidRPr="003F7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պետին:</w:t>
            </w:r>
          </w:p>
          <w:p w:rsidR="00362396" w:rsidRPr="00D14E32" w:rsidRDefault="00D4180F" w:rsidP="00D14E3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</w:p>
          <w:p w:rsidR="00362396" w:rsidRPr="003038A1" w:rsidRDefault="00E2039C" w:rsidP="00D14E32">
            <w:pPr>
              <w:pStyle w:val="ListParagraph"/>
              <w:spacing w:after="0" w:line="240" w:lineRule="auto"/>
              <w:ind w:left="34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B75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</w:t>
            </w:r>
            <w:r w:rsidR="00984CBF" w:rsidRPr="00BB759F">
              <w:rPr>
                <w:rFonts w:ascii="GHEA Grapalat" w:hAnsi="GHEA Grapalat" w:cs="Sylfaen"/>
                <w:sz w:val="24"/>
                <w:szCs w:val="24"/>
                <w:lang w:val="hy-AM"/>
              </w:rPr>
              <w:t>Զ</w:t>
            </w:r>
            <w:r w:rsidR="003F772C" w:rsidRPr="00BB759F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որահավաքի գծով ավագ մասնագետի </w:t>
            </w:r>
            <w:r w:rsidR="006F180D" w:rsidRPr="00BB759F">
              <w:rPr>
                <w:rFonts w:ascii="GHEA Grapalat" w:hAnsi="GHEA Grapalat" w:cs="Sylfaen"/>
                <w:sz w:val="24"/>
                <w:szCs w:val="24"/>
                <w:lang w:val="hy-AM"/>
              </w:rPr>
              <w:t>բացակայության դեպքում նրան</w:t>
            </w:r>
            <w:r w:rsidR="00F306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փոխարինում է</w:t>
            </w:r>
            <w:r w:rsidR="006F180D" w:rsidRPr="00BB75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Բաժնի </w:t>
            </w:r>
            <w:r w:rsidR="00E76E07">
              <w:rPr>
                <w:rFonts w:ascii="GHEA Grapalat" w:hAnsi="GHEA Grapalat" w:cs="Sylfaen"/>
                <w:sz w:val="24"/>
                <w:szCs w:val="24"/>
                <w:lang w:val="hy-AM"/>
              </w:rPr>
              <w:t>զ</w:t>
            </w:r>
            <w:r w:rsidR="00BB759F" w:rsidRPr="00BB759F">
              <w:rPr>
                <w:rFonts w:ascii="GHEA Grapalat" w:hAnsi="GHEA Grapalat"/>
                <w:sz w:val="24"/>
                <w:szCs w:val="24"/>
                <w:lang w:val="hy-AM"/>
              </w:rPr>
              <w:t>որահավաքի գծով մյուս ավագ մասնագետ</w:t>
            </w:r>
            <w:r w:rsidR="003F772C" w:rsidRPr="00BB759F">
              <w:rPr>
                <w:rFonts w:ascii="GHEA Grapalat" w:hAnsi="GHEA Grapalat" w:cs="Sylfaen"/>
                <w:sz w:val="24"/>
                <w:szCs w:val="24"/>
                <w:lang w:val="hy-AM"/>
              </w:rPr>
              <w:t>ը:</w:t>
            </w:r>
            <w:r w:rsidR="00D4180F" w:rsidRPr="00984CBF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br/>
            </w:r>
            <w:r w:rsidR="00D4180F" w:rsidRPr="00984C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1.4. </w:t>
            </w:r>
            <w:r w:rsidR="00D4180F" w:rsidRPr="003038A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Աշխատավայրը</w:t>
            </w:r>
          </w:p>
          <w:p w:rsidR="00FC3BC5" w:rsidRPr="003038A1" w:rsidRDefault="00871578" w:rsidP="00D14E32">
            <w:pPr>
              <w:pStyle w:val="ListParagraph"/>
              <w:spacing w:after="0" w:line="240" w:lineRule="auto"/>
              <w:ind w:left="3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38A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Հայաստան, </w:t>
            </w:r>
            <w:r w:rsidR="00362396" w:rsidRPr="003038A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ք.Երևան, Կենտրոն վարչական շրջան, Կառավարական </w:t>
            </w:r>
            <w:r w:rsidR="00984CBF">
              <w:rPr>
                <w:rFonts w:ascii="GHEA Grapalat" w:hAnsi="GHEA Grapalat" w:cs="Sylfaen"/>
                <w:sz w:val="24"/>
                <w:szCs w:val="24"/>
                <w:lang w:val="hy-AM"/>
              </w:rPr>
              <w:t>տուն</w:t>
            </w:r>
            <w:r w:rsidR="00362396" w:rsidRPr="003038A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N3</w:t>
            </w:r>
          </w:p>
        </w:tc>
      </w:tr>
      <w:tr w:rsidR="00562D26" w:rsidRPr="00195C8A" w:rsidTr="00F27AB5">
        <w:tc>
          <w:tcPr>
            <w:tcW w:w="10710" w:type="dxa"/>
            <w:shd w:val="clear" w:color="auto" w:fill="auto"/>
          </w:tcPr>
          <w:p w:rsidR="00562D26" w:rsidRDefault="00562D26" w:rsidP="00D14E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3038A1">
              <w:rPr>
                <w:rFonts w:ascii="GHEA Grapalat" w:hAnsi="GHEA Grapalat"/>
                <w:b/>
                <w:bCs/>
                <w:lang w:val="hy-AM"/>
              </w:rPr>
              <w:t xml:space="preserve">2. </w:t>
            </w:r>
            <w:r w:rsidRPr="003038A1">
              <w:rPr>
                <w:rFonts w:ascii="GHEA Grapalat" w:hAnsi="GHEA Grapalat" w:cs="Sylfaen"/>
                <w:b/>
                <w:bCs/>
                <w:lang w:val="hy-AM"/>
              </w:rPr>
              <w:t>Պաշտոն</w:t>
            </w:r>
            <w:r w:rsidR="00D14E3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3038A1">
              <w:rPr>
                <w:rFonts w:ascii="GHEA Grapalat" w:hAnsi="GHEA Grapalat" w:cs="Sylfaen"/>
                <w:b/>
                <w:bCs/>
                <w:lang w:val="hy-AM"/>
              </w:rPr>
              <w:t>իբնութագիրը</w:t>
            </w:r>
          </w:p>
          <w:p w:rsidR="00D14E32" w:rsidRPr="003038A1" w:rsidRDefault="00D14E32" w:rsidP="00D14E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</w:p>
          <w:p w:rsidR="00FD5373" w:rsidRPr="003038A1" w:rsidRDefault="00D4180F" w:rsidP="00D14E3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3038A1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Pr="003038A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="00D14E3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3038A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բնույթը</w:t>
            </w:r>
            <w:r w:rsidRPr="003038A1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3038A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իրավունքները</w:t>
            </w:r>
            <w:r w:rsidRPr="003038A1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3038A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պարտականությունները</w:t>
            </w:r>
          </w:p>
          <w:p w:rsidR="00395F9A" w:rsidRPr="0000740C" w:rsidRDefault="00395F9A" w:rsidP="00D14E3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0122F0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զորահավաքային նախապատրաստության աշխատանքների կազմակերպում.</w:t>
            </w:r>
          </w:p>
          <w:p w:rsidR="00FA0BB7" w:rsidRPr="001B0C2A" w:rsidRDefault="00FA0BB7" w:rsidP="00D14E3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3038A1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0926F0"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ազմակերպում և իրականացում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զորահավաքային նախապատրաստության ծրագրերի, պլանների մշակման գիտամեթոդական, տեղեկատվական, մեթոդական 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աշխատանքները․</w:t>
            </w:r>
          </w:p>
          <w:p w:rsidR="005D492D" w:rsidRDefault="00FA0BB7" w:rsidP="00D14E3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06334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0926F0"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ազմակերպում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զորահավաքային նախապատրաստության մասով պետական պաշտպանական պատվերի (առաջադրանքի) կատարումն ապահովող միջոցառումների նախապատրաստման 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5D492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FA0BB7" w:rsidRPr="001B0C2A" w:rsidRDefault="00FA0BB7" w:rsidP="00D14E32">
            <w:pPr>
              <w:spacing w:after="0" w:line="240" w:lineRule="auto"/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06334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0926F0"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ազմակերպում 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զորահավաքային պլանների կատարման և զորահավաքային ծավալման ուսումնական վարժանքների անցկացման աշխատանքներ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.</w:t>
            </w:r>
          </w:p>
          <w:p w:rsidR="00FA0BB7" w:rsidRPr="001B0C2A" w:rsidRDefault="00FA0BB7" w:rsidP="00D14E32">
            <w:pPr>
              <w:spacing w:after="0" w:line="240" w:lineRule="auto"/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06334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</w:t>
            </w:r>
            <w:r w:rsidR="000926F0"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ազմակերպում 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Նախարարության զինապարտների հաշվառման և հատուկ զինվորական հաշվառման ենթակա պահեստազորայինների ամրագրման 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FA0BB7" w:rsidRPr="001B0C2A" w:rsidRDefault="00FA0BB7" w:rsidP="00D14E3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06334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ւմ է</w:t>
            </w:r>
            <w:r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քաղաքացիական պաշտպանության պլանների մշակման աշխատանքներին. </w:t>
            </w:r>
          </w:p>
          <w:p w:rsidR="00FA0BB7" w:rsidRPr="001B0C2A" w:rsidRDefault="00BD30BB" w:rsidP="00D14E3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FA0BB7" w:rsidRPr="0006334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FA0BB7"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</w:t>
            </w:r>
            <w:r w:rsidR="000926F0">
              <w:rPr>
                <w:rFonts w:ascii="GHEA Grapalat" w:hAnsi="GHEA Grapalat" w:cs="Sylfaen"/>
                <w:sz w:val="24"/>
                <w:szCs w:val="24"/>
                <w:lang w:val="hy-AM"/>
              </w:rPr>
              <w:t>մ է</w:t>
            </w:r>
            <w:r w:rsidR="00FA0BB7"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Նախարարության կառուցվածքային և առանձնացված ստորաբաժանումների կողմից քաղաքացիական պաշտպանության գծով պարտականությունների կատարման նկատմամբ հսկողության աշխատանքներին.</w:t>
            </w:r>
          </w:p>
          <w:p w:rsidR="00FA0BB7" w:rsidRPr="001B0C2A" w:rsidRDefault="007D33ED" w:rsidP="00D14E3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="00FA0BB7" w:rsidRPr="00063343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E4335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մասնակցում է </w:t>
            </w:r>
            <w:r w:rsidR="00FA0BB7" w:rsidRPr="001B0C2A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առջև դրված գործառույթներից և խնդիրներից բխող իրավական ակտերի նախագծերի, առաջարկությունների, եզրակացությունների, այլ փաստաթղթերի, ինչպես նաև դրանց վերաբերյալ մեթոդական պարզաբանումների և ուղեցույցների նախապատրաստում.</w:t>
            </w:r>
          </w:p>
          <w:p w:rsidR="00D14E32" w:rsidRDefault="00D14E32" w:rsidP="00D14E3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  <w:p w:rsidR="00F23B0C" w:rsidRDefault="00F23B0C" w:rsidP="00D14E3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326D6B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lastRenderedPageBreak/>
              <w:t>Իրավունքները`</w:t>
            </w:r>
          </w:p>
          <w:p w:rsidR="00326D6B" w:rsidRPr="001B0C2A" w:rsidRDefault="00326D6B" w:rsidP="00D14E3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E17FBD" w:rsidRPr="00E96C01" w:rsidRDefault="00326D6B" w:rsidP="00D14E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jc w:val="both"/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</w:pPr>
            <w:r w:rsidRPr="00E96C0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 պաշտպանության զարգացման և այդ նպատակի համար ներդրումների, նյութատեխնիկական միջոցների և աշխատանքային ռեսուրսների վերաբերյալ առաջարկությունների ներկայացում</w:t>
            </w:r>
            <w:r w:rsidR="00E17FBD" w:rsidRPr="00E96C01"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  <w:t>.</w:t>
            </w:r>
          </w:p>
          <w:p w:rsidR="00BD30BB" w:rsidRPr="00E96C01" w:rsidRDefault="00BD30BB" w:rsidP="00D14E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jc w:val="both"/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</w:pPr>
            <w:r w:rsidRPr="00E96C0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 պաշտպանության հարցերով անձնակազմի նախապատրաստության վերաբերյալ առաջարկությունների ներկայացում.</w:t>
            </w:r>
          </w:p>
          <w:p w:rsidR="001D1BE2" w:rsidRPr="00E96C01" w:rsidRDefault="001D1BE2" w:rsidP="00D14E3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-108"/>
              <w:jc w:val="both"/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</w:pPr>
            <w:r w:rsidRPr="00E96C01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տեղեկանքների, զեկուցագրերի նախապատրաստում.</w:t>
            </w:r>
          </w:p>
          <w:p w:rsidR="009D430B" w:rsidRPr="00026A4C" w:rsidRDefault="009D430B" w:rsidP="00D14E32">
            <w:pPr>
              <w:pStyle w:val="ListParagraph"/>
              <w:numPr>
                <w:ilvl w:val="0"/>
                <w:numId w:val="20"/>
              </w:numPr>
              <w:tabs>
                <w:tab w:val="num" w:pos="0"/>
              </w:tabs>
              <w:spacing w:after="0" w:line="240" w:lineRule="auto"/>
              <w:ind w:right="-108"/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</w:pPr>
            <w:r w:rsidRPr="001C373D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026A4C">
              <w:rPr>
                <w:rFonts w:ascii="GHEA Grapalat" w:hAnsi="GHEA Grapalat"/>
                <w:sz w:val="24"/>
                <w:szCs w:val="24"/>
                <w:lang w:val="hy-AM"/>
              </w:rPr>
              <w:t>ահմանված կարգով անհրաժեշտ տեղեկությունների և նյութերի հավաքագրո</w:t>
            </w:r>
            <w:r w:rsidRPr="001C373D">
              <w:rPr>
                <w:rFonts w:ascii="GHEA Grapalat" w:hAnsi="GHEA Grapalat"/>
                <w:sz w:val="24"/>
                <w:szCs w:val="24"/>
                <w:lang w:val="hy-AM"/>
              </w:rPr>
              <w:t>ւ</w:t>
            </w:r>
            <w:r w:rsidRPr="00026A4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1C373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26A4C"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  <w:t>անհամաձայնության դեպքում վերադասի հետ քննարկում.</w:t>
            </w:r>
          </w:p>
          <w:p w:rsidR="009D430B" w:rsidRPr="009231C2" w:rsidRDefault="009D430B" w:rsidP="00D14E32">
            <w:pPr>
              <w:pStyle w:val="ListParagraph"/>
              <w:numPr>
                <w:ilvl w:val="0"/>
                <w:numId w:val="20"/>
              </w:numPr>
              <w:tabs>
                <w:tab w:val="num" w:pos="0"/>
              </w:tabs>
              <w:spacing w:after="0" w:line="240" w:lineRule="auto"/>
              <w:ind w:right="-108"/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</w:pPr>
            <w:r w:rsidRPr="00026A4C">
              <w:rPr>
                <w:rFonts w:ascii="GHEA Grapalat" w:hAnsi="GHEA Grapalat"/>
                <w:sz w:val="24"/>
                <w:szCs w:val="24"/>
                <w:lang w:val="hy-AM"/>
              </w:rPr>
              <w:t>համակարգի մարմիններից և ստորաբաժան</w:t>
            </w:r>
            <w:r w:rsidR="00F55D2F">
              <w:rPr>
                <w:rFonts w:ascii="GHEA Grapalat" w:hAnsi="GHEA Grapalat"/>
                <w:sz w:val="24"/>
                <w:szCs w:val="24"/>
                <w:lang w:val="hy-AM"/>
              </w:rPr>
              <w:t>ումներից տեղեկատվություն պահանջում</w:t>
            </w:r>
            <w:r w:rsidRPr="009231C2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9D430B" w:rsidRPr="00026A4C" w:rsidRDefault="009D430B" w:rsidP="00D14E3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9"/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</w:pPr>
            <w:r w:rsidRPr="00026A4C">
              <w:rPr>
                <w:rFonts w:ascii="GHEA Grapalat" w:hAnsi="GHEA Grapalat"/>
                <w:sz w:val="24"/>
                <w:szCs w:val="24"/>
                <w:lang w:val="hy-AM"/>
              </w:rPr>
              <w:t>քննարկումներ</w:t>
            </w:r>
            <w:r w:rsidR="00F55D2F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026A4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26A4C">
              <w:rPr>
                <w:rFonts w:ascii="GHEA Grapalat" w:eastAsia="Arial Armenian" w:hAnsi="GHEA Grapalat" w:cs="Sylfaen"/>
                <w:sz w:val="24"/>
                <w:szCs w:val="24"/>
                <w:lang w:val="hy-AM"/>
              </w:rPr>
              <w:t>պարզաբանումներ</w:t>
            </w:r>
            <w:r w:rsidR="00F55D2F">
              <w:rPr>
                <w:rFonts w:ascii="GHEA Grapalat" w:eastAsia="Arial Armenian" w:hAnsi="GHEA Grapalat" w:cs="Sylfaen"/>
                <w:sz w:val="24"/>
                <w:szCs w:val="24"/>
                <w:lang w:val="hy-AM"/>
              </w:rPr>
              <w:t>ի</w:t>
            </w:r>
            <w:r w:rsidR="00F55D2F"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  <w:t>անցկացում</w:t>
            </w:r>
            <w:r w:rsidRPr="00026A4C">
              <w:rPr>
                <w:rFonts w:ascii="GHEA Grapalat" w:eastAsia="Arial Armenian" w:hAnsi="GHEA Grapalat" w:cs="Sylfaen"/>
                <w:sz w:val="24"/>
                <w:szCs w:val="24"/>
                <w:lang w:val="af-ZA"/>
              </w:rPr>
              <w:t>:</w:t>
            </w:r>
          </w:p>
          <w:p w:rsidR="00D14E32" w:rsidRDefault="00D14E32" w:rsidP="00D14E32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GHEA Grapalat" w:eastAsia="Arial Armenian" w:hAnsi="GHEA Grapalat" w:cs="Sylfaen"/>
                <w:b/>
                <w:sz w:val="24"/>
                <w:szCs w:val="24"/>
                <w:lang w:val="af-ZA"/>
              </w:rPr>
            </w:pPr>
          </w:p>
          <w:p w:rsidR="009D7DCC" w:rsidRDefault="007C4CAC" w:rsidP="00D14E32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GHEA Grapalat" w:eastAsia="Arial Armenian" w:hAnsi="GHEA Grapalat" w:cs="Sylfaen"/>
                <w:b/>
                <w:sz w:val="24"/>
                <w:szCs w:val="24"/>
                <w:lang w:val="af-ZA"/>
              </w:rPr>
            </w:pPr>
            <w:r w:rsidRPr="00D14E32">
              <w:rPr>
                <w:rFonts w:ascii="GHEA Grapalat" w:eastAsia="Arial Armenian" w:hAnsi="GHEA Grapalat" w:cs="Sylfaen"/>
                <w:b/>
                <w:sz w:val="24"/>
                <w:szCs w:val="24"/>
                <w:lang w:val="af-ZA"/>
              </w:rPr>
              <w:t>Պարտականությունները`</w:t>
            </w:r>
          </w:p>
          <w:p w:rsidR="00D14E32" w:rsidRPr="00D14E32" w:rsidRDefault="00D14E32" w:rsidP="00D14E32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GHEA Grapalat" w:eastAsia="Arial Armenian" w:hAnsi="GHEA Grapalat" w:cs="Sylfaen"/>
                <w:b/>
                <w:sz w:val="24"/>
                <w:szCs w:val="24"/>
                <w:lang w:val="af-ZA"/>
              </w:rPr>
            </w:pPr>
          </w:p>
          <w:p w:rsidR="00D22985" w:rsidRPr="00D22985" w:rsidRDefault="00D22985" w:rsidP="00D14E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ծրագրերի</w:t>
            </w:r>
            <w:r w:rsidRPr="00D22985">
              <w:rPr>
                <w:rFonts w:ascii="GHEA Grapalat" w:hAnsi="GHEA Grapalat"/>
                <w:sz w:val="24"/>
                <w:szCs w:val="24"/>
                <w:lang w:val="hy-AM"/>
              </w:rPr>
              <w:t>, նախագծերի, պլանների կազմում</w:t>
            </w:r>
            <w:r w:rsidRPr="00D22985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</w:p>
          <w:p w:rsidR="00D22985" w:rsidRPr="00D22985" w:rsidRDefault="00D22985" w:rsidP="00D14E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 վարժանքների անցկացման փաստաթղթերի նախապատրաստում.</w:t>
            </w:r>
          </w:p>
          <w:p w:rsidR="00D22985" w:rsidRPr="00D22985" w:rsidRDefault="00D22985" w:rsidP="00D14E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հավաքագրված</w:t>
            </w:r>
            <w:r w:rsidRPr="00D22985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տեղեկատվությանվերլուծություն</w:t>
            </w:r>
            <w:r w:rsidRPr="00D2298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D22985">
              <w:rPr>
                <w:rFonts w:ascii="GHEA Grapalat" w:hAnsi="GHEA Grapalat"/>
                <w:sz w:val="24"/>
                <w:szCs w:val="24"/>
                <w:lang w:val="hy-AM"/>
              </w:rPr>
              <w:t>արդյունքներիամփոփում, զեկուցում ՔՊ շտաբի պետին.</w:t>
            </w:r>
          </w:p>
          <w:p w:rsidR="00D22985" w:rsidRPr="00D22985" w:rsidRDefault="00D22985" w:rsidP="00D14E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 հաշվարկների կատարում</w:t>
            </w:r>
            <w:r w:rsidRPr="00D22985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D22985" w:rsidRPr="00D22985" w:rsidRDefault="00D22985" w:rsidP="00D14E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 պլանների նախագծերի, մեթոդական ուղեցույցների կազմում</w:t>
            </w:r>
            <w:r w:rsidRPr="00D22985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D22985" w:rsidRPr="00D22985" w:rsidRDefault="00D22985" w:rsidP="00D14E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</w:t>
            </w:r>
            <w:r w:rsidRPr="00D22985">
              <w:rPr>
                <w:rFonts w:ascii="GHEA Grapalat" w:hAnsi="GHEA Grapalat"/>
                <w:sz w:val="24"/>
                <w:szCs w:val="24"/>
                <w:lang w:val="hy-AM"/>
              </w:rPr>
              <w:t>համակարգում</w:t>
            </w:r>
            <w:r w:rsidRPr="00D22985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հսկողական աշխատանքների  իրականացում</w:t>
            </w:r>
            <w:r w:rsidRPr="00D22985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</w:p>
          <w:p w:rsidR="00D22985" w:rsidRPr="00D22985" w:rsidRDefault="00D22985" w:rsidP="00D14E32">
            <w:pPr>
              <w:pStyle w:val="ListParagraph"/>
              <w:numPr>
                <w:ilvl w:val="0"/>
                <w:numId w:val="23"/>
              </w:numPr>
              <w:tabs>
                <w:tab w:val="num" w:pos="0"/>
              </w:tabs>
              <w:spacing w:after="0" w:line="240" w:lineRule="auto"/>
              <w:ind w:right="-1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D229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ակտերի նախագծերի , </w:t>
            </w: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առաջարկությունների, եզրակացությունների, հաշվետվությունների և այլ փաստաթղթերիպատրաստում:</w:t>
            </w:r>
          </w:p>
          <w:p w:rsidR="00562D26" w:rsidRPr="00B25ECF" w:rsidRDefault="00D22985" w:rsidP="00D14E3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298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կազմում</w:t>
            </w:r>
            <w:r w:rsidRPr="00D229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հաշվետվություններ Բաժնի աշխատանքային ծրագրերի ու Բաժնի կողմից կատարված աշխատանքների վերաբերյալ, </w:t>
            </w:r>
          </w:p>
        </w:tc>
      </w:tr>
      <w:tr w:rsidR="008D0A96" w:rsidRPr="00A6185E" w:rsidTr="00F27AB5">
        <w:tc>
          <w:tcPr>
            <w:tcW w:w="10710" w:type="dxa"/>
            <w:shd w:val="clear" w:color="auto" w:fill="auto"/>
          </w:tcPr>
          <w:p w:rsidR="008D0A96" w:rsidRPr="00063343" w:rsidRDefault="008D0A96" w:rsidP="00D14E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63343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3. </w:t>
            </w:r>
            <w:r w:rsidRPr="00063343">
              <w:rPr>
                <w:rFonts w:ascii="GHEA Grapalat" w:hAnsi="GHEA Grapalat" w:cs="Sylfaen"/>
                <w:b/>
                <w:bCs/>
                <w:lang w:val="hy-AM"/>
              </w:rPr>
              <w:t>Պաշտոնին</w:t>
            </w:r>
            <w:r w:rsidR="00C97234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063343">
              <w:rPr>
                <w:rFonts w:ascii="GHEA Grapalat" w:hAnsi="GHEA Grapalat" w:cs="Sylfaen"/>
                <w:b/>
                <w:bCs/>
                <w:lang w:val="hy-AM"/>
              </w:rPr>
              <w:t>ներկայացվող</w:t>
            </w:r>
            <w:r w:rsidR="00C97234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063343">
              <w:rPr>
                <w:rFonts w:ascii="GHEA Grapalat" w:hAnsi="GHEA Grapalat" w:cs="Sylfaen"/>
                <w:b/>
                <w:bCs/>
                <w:lang w:val="hy-AM"/>
              </w:rPr>
              <w:t>պահանջները</w:t>
            </w:r>
          </w:p>
          <w:p w:rsidR="00C24C8C" w:rsidRPr="00063343" w:rsidRDefault="008D0A96" w:rsidP="00D14E3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063343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3.1. </w:t>
            </w:r>
            <w:r w:rsidRPr="0006334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Կրթություն</w:t>
            </w:r>
            <w:r w:rsidRPr="00063343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06334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որակավորման</w:t>
            </w:r>
            <w:r w:rsidR="00D14E3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06334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  <w:p w:rsidR="008D0A96" w:rsidRPr="00A6185E" w:rsidRDefault="008D0A96" w:rsidP="00D14E32">
            <w:pPr>
              <w:spacing w:after="0" w:line="240" w:lineRule="auto"/>
              <w:rPr>
                <w:rFonts w:ascii="GHEA Grapalat" w:hAnsi="GHEA Grapalat"/>
                <w:sz w:val="24"/>
                <w:lang w:val="hy-AM"/>
              </w:rPr>
            </w:pPr>
            <w:r w:rsidRPr="00A6185E">
              <w:rPr>
                <w:rFonts w:ascii="GHEA Grapalat" w:hAnsi="GHEA Grapalat" w:cs="Sylfaen"/>
                <w:sz w:val="24"/>
                <w:lang w:val="hy-AM"/>
              </w:rPr>
              <w:t>Բարձրագույն</w:t>
            </w:r>
            <w:r w:rsidRPr="00A6185E">
              <w:rPr>
                <w:rFonts w:ascii="GHEA Grapalat" w:hAnsi="GHEA Grapalat"/>
                <w:sz w:val="24"/>
                <w:lang w:val="hy-AM"/>
              </w:rPr>
              <w:t xml:space="preserve"> կրթություն</w:t>
            </w:r>
          </w:p>
          <w:p w:rsidR="008D0A96" w:rsidRPr="00984CBF" w:rsidRDefault="008D0A96" w:rsidP="00D14E32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84CBF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3.2. </w:t>
            </w:r>
            <w:r w:rsidRPr="00984CB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="00D14E3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գիտելիքները</w:t>
            </w:r>
            <w:r w:rsidRPr="00984CB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br/>
            </w:r>
            <w:r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Ունի</w:t>
            </w:r>
            <w:r w:rsidR="00D14E3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գործառույթների</w:t>
            </w:r>
            <w:r w:rsidR="00D14E3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իրականացման</w:t>
            </w:r>
            <w:r w:rsidR="00D14E3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համար</w:t>
            </w:r>
            <w:r w:rsidR="00D14E3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անհրաժեշտ</w:t>
            </w:r>
            <w:r w:rsidR="00D14E3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գիտելիքներ</w:t>
            </w:r>
          </w:p>
          <w:p w:rsidR="008D0A96" w:rsidRPr="00984CBF" w:rsidRDefault="008D0A96" w:rsidP="00D14E32">
            <w:pPr>
              <w:spacing w:after="0" w:line="240" w:lineRule="auto"/>
              <w:rPr>
                <w:rFonts w:ascii="GHEA Grapalat" w:eastAsia="Times New Roman" w:hAnsi="GHEA Grapalat"/>
                <w:i/>
                <w:iCs/>
                <w:sz w:val="24"/>
                <w:szCs w:val="24"/>
                <w:lang w:val="hy-AM"/>
              </w:rPr>
            </w:pPr>
            <w:r w:rsidRPr="00984CBF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3.3.</w:t>
            </w:r>
            <w:r w:rsidRPr="00984CB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="00D14E3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ստաժը</w:t>
            </w:r>
            <w:r w:rsidRPr="00984CBF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984CB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="00D14E3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="00D14E3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984CB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:rsidR="00910C43" w:rsidRDefault="00B87B4F" w:rsidP="00F27AB5">
            <w:pPr>
              <w:spacing w:after="0" w:line="240" w:lineRule="auto"/>
              <w:ind w:firstLine="345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անրային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ծառայության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առնվազն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կամ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001AE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մասնագիտական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8D0A96" w:rsidRPr="00984CB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="00C9723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06334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կամ  </w:t>
            </w:r>
            <w:r w:rsidR="00910C43">
              <w:rPr>
                <w:rFonts w:ascii="GHEA Grapalat" w:hAnsi="GHEA Grapalat" w:cs="Sylfaen"/>
                <w:sz w:val="24"/>
                <w:szCs w:val="24"/>
                <w:lang w:val="hy-AM"/>
              </w:rPr>
              <w:t>փ</w:t>
            </w:r>
            <w:r w:rsidR="00910C43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աստաթղթավարության  կամ զորահավաքային նախապատրաստության և զորահավաքի </w:t>
            </w:r>
            <w:r w:rsidR="006902C4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կազմակերպման </w:t>
            </w:r>
            <w:r w:rsidR="00910C43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բնագավառում՝ </w:t>
            </w:r>
            <w:r w:rsidR="00001AEE">
              <w:rPr>
                <w:rFonts w:ascii="GHEA Grapalat" w:hAnsi="GHEA Grapalat"/>
                <w:sz w:val="24"/>
                <w:szCs w:val="24"/>
                <w:lang w:val="hy-AM"/>
              </w:rPr>
              <w:t>մեկ</w:t>
            </w:r>
            <w:r w:rsidR="00910C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տարվա աշխատանքային ստաժ</w:t>
            </w:r>
            <w:r w:rsidR="00693AE1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C97234" w:rsidRDefault="00C97234" w:rsidP="00F27AB5">
            <w:pPr>
              <w:spacing w:after="0" w:line="240" w:lineRule="auto"/>
              <w:ind w:firstLine="34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D7D3C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գաղտնիքին առնչվելու համապատասխան ձևի առնվազն երեք տարվա թույլտվություն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:rsidR="00C97234" w:rsidRDefault="00C97234" w:rsidP="00D14E32">
            <w:pPr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  <w:p w:rsidR="008D0A96" w:rsidRDefault="008D0A96" w:rsidP="00D14E32">
            <w:pPr>
              <w:spacing w:after="0" w:line="240" w:lineRule="auto"/>
              <w:rPr>
                <w:rFonts w:ascii="GHEA Grapalat" w:hAnsi="GHEA Grapalat" w:cs="Sylfaen"/>
                <w:b/>
                <w:iCs/>
              </w:rPr>
            </w:pPr>
            <w:r w:rsidRPr="00910C43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3.4. </w:t>
            </w:r>
            <w:proofErr w:type="spellStart"/>
            <w:r w:rsidRPr="00B907EA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Անհրաժեշտ</w:t>
            </w:r>
            <w:proofErr w:type="spellEnd"/>
            <w:r w:rsidR="00D14E32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907EA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  <w:r w:rsidRPr="00B907EA">
              <w:rPr>
                <w:rFonts w:ascii="GHEA Grapalat" w:eastAsia="Times New Roman" w:hAnsi="GHEA Grapalat"/>
                <w:b/>
                <w:sz w:val="24"/>
                <w:szCs w:val="24"/>
              </w:rPr>
              <w:br/>
            </w:r>
            <w:r w:rsidRPr="00A6185E">
              <w:rPr>
                <w:rFonts w:ascii="GHEA Grapalat" w:hAnsi="GHEA Grapalat" w:cs="Sylfaen"/>
                <w:b/>
                <w:iCs/>
                <w:lang w:val="hy-AM"/>
              </w:rPr>
              <w:t>Ընդհանրական</w:t>
            </w:r>
            <w:r w:rsidR="00D14E32">
              <w:rPr>
                <w:rFonts w:ascii="GHEA Grapalat" w:hAnsi="GHEA Grapalat" w:cs="Sylfaen"/>
                <w:b/>
                <w:iCs/>
                <w:lang w:val="hy-AM"/>
              </w:rPr>
              <w:t xml:space="preserve"> </w:t>
            </w:r>
            <w:r w:rsidRPr="00A6185E">
              <w:rPr>
                <w:rFonts w:ascii="GHEA Grapalat" w:hAnsi="GHEA Grapalat" w:cs="Sylfaen"/>
                <w:b/>
                <w:iCs/>
                <w:lang w:val="hy-AM"/>
              </w:rPr>
              <w:t xml:space="preserve">կոմպետենցիաներ`  </w:t>
            </w:r>
          </w:p>
          <w:p w:rsidR="000F2CB0" w:rsidRPr="008509D4" w:rsidRDefault="000F2CB0" w:rsidP="00D14E3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t>Խնդրի</w:t>
            </w:r>
            <w:r w:rsidR="00D14E3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լուծում</w:t>
            </w:r>
          </w:p>
          <w:p w:rsidR="000F2CB0" w:rsidRPr="008509D4" w:rsidRDefault="000F2CB0" w:rsidP="00D14E3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Հաշվետվությունների</w:t>
            </w:r>
            <w:r w:rsidR="00D14E3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t>մշակում</w:t>
            </w:r>
          </w:p>
          <w:p w:rsidR="000F2CB0" w:rsidRPr="008509D4" w:rsidRDefault="000F2CB0" w:rsidP="00D14E3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t>Տեղեկատվության</w:t>
            </w:r>
            <w:r w:rsidR="00D14E3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t>հավաքագրում</w:t>
            </w:r>
            <w:r w:rsidRPr="008509D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t>վերլուծություն</w:t>
            </w:r>
          </w:p>
          <w:p w:rsidR="000F2CB0" w:rsidRPr="008509D4" w:rsidRDefault="000F2CB0" w:rsidP="00D14E3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hAnsi="GHEA Grapalat" w:cs="Sylfaen"/>
                <w:b/>
                <w:iCs/>
                <w:lang w:val="en-US"/>
              </w:rPr>
            </w:pPr>
            <w:r w:rsidRPr="008509D4">
              <w:rPr>
                <w:rFonts w:ascii="GHEA Grapalat" w:hAnsi="GHEA Grapalat" w:cs="Sylfaen"/>
                <w:color w:val="000000"/>
                <w:sz w:val="24"/>
                <w:szCs w:val="24"/>
              </w:rPr>
              <w:t>Բարեվարքություն</w:t>
            </w:r>
          </w:p>
          <w:p w:rsidR="008D0A96" w:rsidRPr="00A6185E" w:rsidRDefault="008D0A96" w:rsidP="00D14E3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lang w:val="hy-AM"/>
              </w:rPr>
            </w:pPr>
            <w:r w:rsidRPr="00A6185E">
              <w:rPr>
                <w:rFonts w:ascii="GHEA Grapalat" w:hAnsi="GHEA Grapalat"/>
                <w:b/>
                <w:lang w:val="hy-AM"/>
              </w:rPr>
              <w:t xml:space="preserve">Ընտրանքային կոմպետենցիաներ`  </w:t>
            </w:r>
          </w:p>
          <w:p w:rsidR="00B87B4F" w:rsidRPr="00B87B4F" w:rsidRDefault="00B87B4F" w:rsidP="00D14E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7B4F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Կառավարում</w:t>
            </w:r>
            <w:r w:rsidR="00D14E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87B4F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</w:t>
            </w:r>
            <w:r w:rsidR="00D14E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87B4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իրավիճակներում</w:t>
            </w:r>
          </w:p>
          <w:p w:rsidR="00B87B4F" w:rsidRPr="00B87B4F" w:rsidRDefault="00B87B4F" w:rsidP="00D14E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7B4F"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B87B4F" w:rsidRDefault="00B87B4F" w:rsidP="00D14E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87B4F">
              <w:rPr>
                <w:rFonts w:ascii="GHEA Grapalat" w:hAnsi="GHEA Grapalat"/>
                <w:sz w:val="24"/>
                <w:szCs w:val="24"/>
                <w:lang w:val="hy-AM"/>
              </w:rPr>
              <w:t>Փաստաթղթերի նախապատրաստում</w:t>
            </w:r>
          </w:p>
          <w:p w:rsidR="008D0A96" w:rsidRPr="00063343" w:rsidRDefault="00B87B4F" w:rsidP="00D14E3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B87B4F">
              <w:rPr>
                <w:rFonts w:ascii="GHEA Grapalat" w:hAnsi="GHEA Grapalat" w:cs="Sylfaen"/>
                <w:sz w:val="24"/>
                <w:szCs w:val="24"/>
                <w:lang w:val="hy-AM"/>
              </w:rPr>
              <w:t>Ժողովների</w:t>
            </w:r>
            <w:r w:rsidRPr="00B87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խորհրդակցությունների կազմակերպում և վարում</w:t>
            </w:r>
          </w:p>
        </w:tc>
      </w:tr>
      <w:tr w:rsidR="008D0A96" w:rsidRPr="00195C8A" w:rsidTr="00F27AB5">
        <w:tc>
          <w:tcPr>
            <w:tcW w:w="10710" w:type="dxa"/>
            <w:shd w:val="clear" w:color="auto" w:fill="auto"/>
          </w:tcPr>
          <w:p w:rsidR="008D0A96" w:rsidRPr="00A6185E" w:rsidRDefault="008D0A96" w:rsidP="00D14E3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A6185E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4. </w:t>
            </w:r>
            <w:r w:rsidRPr="00A6185E">
              <w:rPr>
                <w:rFonts w:ascii="GHEA Grapalat" w:hAnsi="GHEA Grapalat" w:cs="Sylfaen"/>
                <w:b/>
                <w:bCs/>
                <w:lang w:val="hy-AM"/>
              </w:rPr>
              <w:t>Կազմակերպական</w:t>
            </w:r>
            <w:r w:rsidR="0041010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A6185E"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:rsidR="00A6185E" w:rsidRPr="00D14E32" w:rsidRDefault="008D0A96" w:rsidP="00D14E3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D14E32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</w:p>
          <w:p w:rsidR="00A6185E" w:rsidRPr="00D14E32" w:rsidRDefault="00A6185E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Պատասխանատու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պայմանավորված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վերջնարդյունքին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նպաստող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միջանկյալ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արդյունքի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ստեղծման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Pr="00D14E32">
              <w:rPr>
                <w:rFonts w:ascii="GHEA Grapalat" w:hAnsi="GHEA Grapalat"/>
                <w:color w:val="000000"/>
                <w:lang w:val="hy-AM"/>
              </w:rPr>
              <w:t>։</w:t>
            </w:r>
          </w:p>
          <w:p w:rsidR="00A6185E" w:rsidRPr="00D14E32" w:rsidRDefault="008D0A96" w:rsidP="00D14E3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iCs/>
                <w:lang w:val="hy-AM"/>
              </w:rPr>
            </w:pPr>
            <w:r w:rsidRPr="00D14E32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Որոշումներ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</w:p>
          <w:p w:rsidR="00A6185E" w:rsidRPr="00D14E32" w:rsidRDefault="00A6185E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Կայացնում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որոշումներ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բնույթով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պայմանավորված՝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վերջնարդյունքին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նպաստող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միջանկյալ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արդյունքի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ստեղծման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D14E32">
              <w:rPr>
                <w:rFonts w:ascii="GHEA Grapalat" w:hAnsi="GHEA Grapalat"/>
                <w:color w:val="000000"/>
                <w:lang w:val="hy-AM"/>
              </w:rPr>
              <w:t>։</w:t>
            </w:r>
          </w:p>
          <w:p w:rsidR="00F27AB5" w:rsidRDefault="008D0A96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D14E32">
              <w:rPr>
                <w:rFonts w:ascii="GHEA Grapalat" w:hAnsi="GHEA Grapalat"/>
                <w:b/>
                <w:lang w:val="hy-AM"/>
              </w:rPr>
              <w:t xml:space="preserve">4.3.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Գործունեության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ազդեցությունը</w:t>
            </w:r>
          </w:p>
          <w:p w:rsidR="00F27AB5" w:rsidRDefault="00A6185E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Ունի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տվյալ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նպատակների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գերատեսչական</w:t>
            </w:r>
            <w:r w:rsidR="00F27AB5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ազդեցություն</w:t>
            </w:r>
            <w:r w:rsidRPr="00D14E32">
              <w:rPr>
                <w:rFonts w:ascii="GHEA Grapalat" w:hAnsi="GHEA Grapalat"/>
                <w:color w:val="000000"/>
                <w:lang w:val="hy-AM"/>
              </w:rPr>
              <w:t>։</w:t>
            </w:r>
          </w:p>
          <w:p w:rsidR="00B907EA" w:rsidRPr="00D14E32" w:rsidRDefault="008D0A96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D14E32">
              <w:rPr>
                <w:rFonts w:ascii="GHEA Grapalat" w:hAnsi="GHEA Grapalat"/>
                <w:b/>
                <w:lang w:val="hy-AM"/>
              </w:rPr>
              <w:t xml:space="preserve">4.4.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:rsidR="00F27AB5" w:rsidRDefault="00A6185E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իրավասության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շփվում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որպես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ներկայացուցիչ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հանդես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գալիս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ստորաբաժանումների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ներկայացուցիչների</w:t>
            </w:r>
            <w:r w:rsidRPr="00D14E32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մարմինների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միջազգային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կազմակերպությունների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ներկայացուցիչների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հետ</w:t>
            </w:r>
            <w:r w:rsidRPr="00D14E32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հանդես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գալիս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ներսում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մարմնից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դուրս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ձևավորված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աշխատանքային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խմբերում</w:t>
            </w:r>
            <w:r w:rsidRPr="00D14E32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F27AB5" w:rsidRDefault="008D0A96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D14E32">
              <w:rPr>
                <w:rFonts w:ascii="GHEA Grapalat" w:hAnsi="GHEA Grapalat"/>
                <w:b/>
                <w:lang w:val="hy-AM"/>
              </w:rPr>
              <w:t xml:space="preserve">4.5.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դրանց</w:t>
            </w:r>
            <w:r w:rsidR="00D14E32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:rsidR="00A6185E" w:rsidRPr="00A6185E" w:rsidRDefault="00A6185E" w:rsidP="00F27AB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խնդիրներին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լուծումներ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="00D14E3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D14E32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D14E32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</w:tbl>
    <w:p w:rsidR="00855F8D" w:rsidRPr="00A6185E" w:rsidRDefault="00855F8D" w:rsidP="00D14E32">
      <w:pPr>
        <w:spacing w:after="0" w:line="240" w:lineRule="auto"/>
        <w:rPr>
          <w:rFonts w:ascii="GHEA Grapalat" w:hAnsi="GHEA Grapalat"/>
          <w:lang w:val="hy-AM"/>
        </w:rPr>
      </w:pPr>
    </w:p>
    <w:sectPr w:rsidR="00855F8D" w:rsidRPr="00A6185E" w:rsidSect="00F27AB5">
      <w:pgSz w:w="12240" w:h="15840"/>
      <w:pgMar w:top="72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6E1"/>
    <w:multiLevelType w:val="hybridMultilevel"/>
    <w:tmpl w:val="D78C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3B8"/>
    <w:multiLevelType w:val="hybridMultilevel"/>
    <w:tmpl w:val="EA123BC0"/>
    <w:lvl w:ilvl="0" w:tplc="A024F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4FBA"/>
    <w:multiLevelType w:val="hybridMultilevel"/>
    <w:tmpl w:val="CA28E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E51E5"/>
    <w:multiLevelType w:val="hybridMultilevel"/>
    <w:tmpl w:val="05F8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741EA"/>
    <w:multiLevelType w:val="hybridMultilevel"/>
    <w:tmpl w:val="BB4AA102"/>
    <w:lvl w:ilvl="0" w:tplc="04090011">
      <w:start w:val="1"/>
      <w:numFmt w:val="decimal"/>
      <w:lvlText w:val="%1)"/>
      <w:lvlJc w:val="left"/>
      <w:pPr>
        <w:ind w:left="1154" w:hanging="360"/>
      </w:p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15F17417"/>
    <w:multiLevelType w:val="hybridMultilevel"/>
    <w:tmpl w:val="DF823C62"/>
    <w:lvl w:ilvl="0" w:tplc="EDE0445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5DDC"/>
    <w:multiLevelType w:val="hybridMultilevel"/>
    <w:tmpl w:val="1B525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223E"/>
    <w:multiLevelType w:val="hybridMultilevel"/>
    <w:tmpl w:val="D98C5156"/>
    <w:lvl w:ilvl="0" w:tplc="B3E02BF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 w15:restartNumberingAfterBreak="0">
    <w:nsid w:val="23E40FC9"/>
    <w:multiLevelType w:val="multilevel"/>
    <w:tmpl w:val="204C7A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25A15B1F"/>
    <w:multiLevelType w:val="hybridMultilevel"/>
    <w:tmpl w:val="61CE90D0"/>
    <w:lvl w:ilvl="0" w:tplc="DF045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02F28"/>
    <w:multiLevelType w:val="hybridMultilevel"/>
    <w:tmpl w:val="770EF614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48842BD3"/>
    <w:multiLevelType w:val="hybridMultilevel"/>
    <w:tmpl w:val="0AFE35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656DFD"/>
    <w:multiLevelType w:val="hybridMultilevel"/>
    <w:tmpl w:val="61CE90D0"/>
    <w:lvl w:ilvl="0" w:tplc="DF045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9076E"/>
    <w:multiLevelType w:val="hybridMultilevel"/>
    <w:tmpl w:val="7674C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B2E56"/>
    <w:multiLevelType w:val="hybridMultilevel"/>
    <w:tmpl w:val="0822827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5716223F"/>
    <w:multiLevelType w:val="hybridMultilevel"/>
    <w:tmpl w:val="9D2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B12"/>
    <w:multiLevelType w:val="hybridMultilevel"/>
    <w:tmpl w:val="4E2ED2DE"/>
    <w:lvl w:ilvl="0" w:tplc="0409000F">
      <w:start w:val="1"/>
      <w:numFmt w:val="decimal"/>
      <w:lvlText w:val="%1."/>
      <w:lvlJc w:val="left"/>
      <w:pPr>
        <w:ind w:left="1154" w:hanging="360"/>
      </w:p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63CE2E2D"/>
    <w:multiLevelType w:val="hybridMultilevel"/>
    <w:tmpl w:val="4EF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B0672"/>
    <w:multiLevelType w:val="hybridMultilevel"/>
    <w:tmpl w:val="45BEEDFC"/>
    <w:lvl w:ilvl="0" w:tplc="9140F0AA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349CE"/>
    <w:multiLevelType w:val="hybridMultilevel"/>
    <w:tmpl w:val="404E6784"/>
    <w:lvl w:ilvl="0" w:tplc="0409000F">
      <w:start w:val="1"/>
      <w:numFmt w:val="decimal"/>
      <w:lvlText w:val="%1.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0" w15:restartNumberingAfterBreak="0">
    <w:nsid w:val="66842335"/>
    <w:multiLevelType w:val="hybridMultilevel"/>
    <w:tmpl w:val="B716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E0870"/>
    <w:multiLevelType w:val="hybridMultilevel"/>
    <w:tmpl w:val="A780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D1E5C"/>
    <w:multiLevelType w:val="hybridMultilevel"/>
    <w:tmpl w:val="C6322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7202F"/>
    <w:multiLevelType w:val="hybridMultilevel"/>
    <w:tmpl w:val="DDA49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9"/>
  </w:num>
  <w:num w:numId="5">
    <w:abstractNumId w:val="12"/>
  </w:num>
  <w:num w:numId="6">
    <w:abstractNumId w:val="2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10"/>
  </w:num>
  <w:num w:numId="12">
    <w:abstractNumId w:val="15"/>
  </w:num>
  <w:num w:numId="13">
    <w:abstractNumId w:val="20"/>
  </w:num>
  <w:num w:numId="14">
    <w:abstractNumId w:val="17"/>
  </w:num>
  <w:num w:numId="15">
    <w:abstractNumId w:val="21"/>
  </w:num>
  <w:num w:numId="16">
    <w:abstractNumId w:val="6"/>
  </w:num>
  <w:num w:numId="17">
    <w:abstractNumId w:val="13"/>
  </w:num>
  <w:num w:numId="18">
    <w:abstractNumId w:val="23"/>
  </w:num>
  <w:num w:numId="19">
    <w:abstractNumId w:val="22"/>
  </w:num>
  <w:num w:numId="20">
    <w:abstractNumId w:val="3"/>
  </w:num>
  <w:num w:numId="21">
    <w:abstractNumId w:val="19"/>
  </w:num>
  <w:num w:numId="22">
    <w:abstractNumId w:val="11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1343"/>
    <w:rsid w:val="00001AEE"/>
    <w:rsid w:val="0000740C"/>
    <w:rsid w:val="0001503D"/>
    <w:rsid w:val="000425CC"/>
    <w:rsid w:val="00045A05"/>
    <w:rsid w:val="00063343"/>
    <w:rsid w:val="000655B5"/>
    <w:rsid w:val="000926F0"/>
    <w:rsid w:val="000E4663"/>
    <w:rsid w:val="000F2CB0"/>
    <w:rsid w:val="000F5A58"/>
    <w:rsid w:val="0014218C"/>
    <w:rsid w:val="00195C8A"/>
    <w:rsid w:val="001A216E"/>
    <w:rsid w:val="001B2536"/>
    <w:rsid w:val="001B767D"/>
    <w:rsid w:val="001D1BE2"/>
    <w:rsid w:val="00242EA4"/>
    <w:rsid w:val="002831DE"/>
    <w:rsid w:val="002B25D6"/>
    <w:rsid w:val="002B6C21"/>
    <w:rsid w:val="002E040C"/>
    <w:rsid w:val="003038A1"/>
    <w:rsid w:val="003144F0"/>
    <w:rsid w:val="00326D6B"/>
    <w:rsid w:val="00362396"/>
    <w:rsid w:val="0037130B"/>
    <w:rsid w:val="00395F9A"/>
    <w:rsid w:val="003B2C49"/>
    <w:rsid w:val="003C07B6"/>
    <w:rsid w:val="003D47E3"/>
    <w:rsid w:val="003F772C"/>
    <w:rsid w:val="00410102"/>
    <w:rsid w:val="0048711B"/>
    <w:rsid w:val="004E08BD"/>
    <w:rsid w:val="00541E2E"/>
    <w:rsid w:val="00562D26"/>
    <w:rsid w:val="0057023E"/>
    <w:rsid w:val="00595A5F"/>
    <w:rsid w:val="005D2537"/>
    <w:rsid w:val="005D492D"/>
    <w:rsid w:val="005D4A24"/>
    <w:rsid w:val="0060584B"/>
    <w:rsid w:val="0064747F"/>
    <w:rsid w:val="00654ACB"/>
    <w:rsid w:val="006902C4"/>
    <w:rsid w:val="00693AE1"/>
    <w:rsid w:val="006D64D9"/>
    <w:rsid w:val="006F180D"/>
    <w:rsid w:val="007343AB"/>
    <w:rsid w:val="00752A5F"/>
    <w:rsid w:val="00760E49"/>
    <w:rsid w:val="00773288"/>
    <w:rsid w:val="0077767D"/>
    <w:rsid w:val="007B139B"/>
    <w:rsid w:val="007C4CAC"/>
    <w:rsid w:val="007D33ED"/>
    <w:rsid w:val="00827205"/>
    <w:rsid w:val="008509D4"/>
    <w:rsid w:val="00855F8D"/>
    <w:rsid w:val="00871578"/>
    <w:rsid w:val="008C2627"/>
    <w:rsid w:val="008D0A96"/>
    <w:rsid w:val="00910C43"/>
    <w:rsid w:val="00911B6E"/>
    <w:rsid w:val="0091290D"/>
    <w:rsid w:val="00984CBF"/>
    <w:rsid w:val="00994E7F"/>
    <w:rsid w:val="009D1489"/>
    <w:rsid w:val="009D430B"/>
    <w:rsid w:val="009D7DCC"/>
    <w:rsid w:val="009E4227"/>
    <w:rsid w:val="009F2483"/>
    <w:rsid w:val="00A23B2D"/>
    <w:rsid w:val="00A6185E"/>
    <w:rsid w:val="00A66160"/>
    <w:rsid w:val="00A7337C"/>
    <w:rsid w:val="00AD0100"/>
    <w:rsid w:val="00AD5489"/>
    <w:rsid w:val="00AE0D3B"/>
    <w:rsid w:val="00B1228A"/>
    <w:rsid w:val="00B2491E"/>
    <w:rsid w:val="00B25ECF"/>
    <w:rsid w:val="00B53346"/>
    <w:rsid w:val="00B633EA"/>
    <w:rsid w:val="00B87B4F"/>
    <w:rsid w:val="00B907EA"/>
    <w:rsid w:val="00BA5A41"/>
    <w:rsid w:val="00BB759F"/>
    <w:rsid w:val="00BD30BB"/>
    <w:rsid w:val="00BD5153"/>
    <w:rsid w:val="00C24C8C"/>
    <w:rsid w:val="00C47FDA"/>
    <w:rsid w:val="00C50055"/>
    <w:rsid w:val="00C65978"/>
    <w:rsid w:val="00C97234"/>
    <w:rsid w:val="00C974E3"/>
    <w:rsid w:val="00CA276A"/>
    <w:rsid w:val="00CB51B2"/>
    <w:rsid w:val="00D14E32"/>
    <w:rsid w:val="00D22985"/>
    <w:rsid w:val="00D4180F"/>
    <w:rsid w:val="00D57601"/>
    <w:rsid w:val="00D906E1"/>
    <w:rsid w:val="00DC581B"/>
    <w:rsid w:val="00DC7476"/>
    <w:rsid w:val="00E17875"/>
    <w:rsid w:val="00E17FBD"/>
    <w:rsid w:val="00E2039C"/>
    <w:rsid w:val="00E26BE3"/>
    <w:rsid w:val="00E4335A"/>
    <w:rsid w:val="00E54B44"/>
    <w:rsid w:val="00E76E07"/>
    <w:rsid w:val="00E96C01"/>
    <w:rsid w:val="00EC490D"/>
    <w:rsid w:val="00ED1343"/>
    <w:rsid w:val="00F23B0C"/>
    <w:rsid w:val="00F27AB5"/>
    <w:rsid w:val="00F306F7"/>
    <w:rsid w:val="00F4105C"/>
    <w:rsid w:val="00F55D2F"/>
    <w:rsid w:val="00F73DE8"/>
    <w:rsid w:val="00F77FF1"/>
    <w:rsid w:val="00FA0BB7"/>
    <w:rsid w:val="00FC3BC5"/>
    <w:rsid w:val="00FD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AA5A"/>
  <w15:docId w15:val="{EE18ABE6-0A99-48FA-81B8-FD27E9EC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A6185E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FA0BB7"/>
    <w:rPr>
      <w:rFonts w:ascii="Calibri" w:eastAsia="Times New Roman" w:hAnsi="Calibri" w:cs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E0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D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D3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F346-D20E-4581-BEEF-29321FF9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mbabayan</dc:creator>
  <cp:lastModifiedBy>Lyuba Gasparyan</cp:lastModifiedBy>
  <cp:revision>107</cp:revision>
  <cp:lastPrinted>2019-09-25T10:17:00Z</cp:lastPrinted>
  <dcterms:created xsi:type="dcterms:W3CDTF">2019-01-18T06:27:00Z</dcterms:created>
  <dcterms:modified xsi:type="dcterms:W3CDTF">2025-10-31T11:35:00Z</dcterms:modified>
</cp:coreProperties>
</file>