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7" w:rsidRPr="00117784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117784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117784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B42237" w:rsidRPr="00117784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</w:rPr>
      </w:pPr>
      <w:r w:rsidRPr="00117784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117784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117784">
        <w:rPr>
          <w:rFonts w:ascii="GHEA Grapalat" w:hAnsi="GHEA Grapalat" w:cs="Sylfaen"/>
          <w:b w:val="0"/>
          <w:i w:val="0"/>
          <w:sz w:val="24"/>
          <w:szCs w:val="24"/>
        </w:rPr>
        <w:t>հայտարարում</w:t>
      </w:r>
      <w:r w:rsidR="00B42237" w:rsidRPr="00117784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117784">
        <w:rPr>
          <w:rFonts w:ascii="GHEA Grapalat" w:hAnsi="GHEA Grapalat" w:cs="Sylfaen"/>
          <w:b w:val="0"/>
          <w:i w:val="0"/>
          <w:sz w:val="24"/>
          <w:szCs w:val="24"/>
        </w:rPr>
        <w:t>է</w:t>
      </w:r>
      <w:r w:rsidR="00B42237" w:rsidRPr="00117784">
        <w:rPr>
          <w:rFonts w:ascii="GHEA Grapalat" w:hAnsi="GHEA Grapalat"/>
          <w:b w:val="0"/>
          <w:i w:val="0"/>
          <w:sz w:val="24"/>
          <w:szCs w:val="24"/>
        </w:rPr>
        <w:t xml:space="preserve"> </w:t>
      </w:r>
      <w:r w:rsidR="00B42237" w:rsidRPr="00117784">
        <w:rPr>
          <w:rFonts w:ascii="GHEA Grapalat" w:hAnsi="GHEA Grapalat" w:cs="Sylfaen"/>
          <w:b w:val="0"/>
          <w:i w:val="0"/>
          <w:sz w:val="24"/>
          <w:szCs w:val="24"/>
        </w:rPr>
        <w:t>մրցույթ</w:t>
      </w:r>
    </w:p>
    <w:p w:rsidR="00B42237" w:rsidRPr="00117784" w:rsidRDefault="00B42237" w:rsidP="00B42237">
      <w:pPr>
        <w:rPr>
          <w:rFonts w:ascii="GHEA Grapalat" w:hAnsi="GHEA Grapalat"/>
          <w:sz w:val="24"/>
          <w:szCs w:val="24"/>
        </w:rPr>
      </w:pPr>
    </w:p>
    <w:p w:rsidR="00B42237" w:rsidRPr="00117784" w:rsidRDefault="00BA63E4" w:rsidP="00B42237">
      <w:pPr>
        <w:jc w:val="center"/>
        <w:rPr>
          <w:rFonts w:ascii="GHEA Grapalat" w:hAnsi="GHEA Grapalat"/>
          <w:sz w:val="24"/>
          <w:szCs w:val="24"/>
        </w:rPr>
      </w:pPr>
      <w:r w:rsidRPr="0011778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117784">
        <w:rPr>
          <w:rFonts w:ascii="GHEA Grapalat" w:hAnsi="GHEA Grapalat" w:cs="Sylfaen"/>
          <w:sz w:val="24"/>
          <w:szCs w:val="24"/>
        </w:rPr>
        <w:t xml:space="preserve">նախարարության </w:t>
      </w:r>
      <w:r w:rsidR="00E43604" w:rsidRPr="00117784">
        <w:rPr>
          <w:rFonts w:ascii="GHEA Grapalat" w:hAnsi="GHEA Grapalat" w:cs="Sylfaen"/>
          <w:sz w:val="24"/>
          <w:szCs w:val="24"/>
          <w:lang w:val="hy-AM"/>
        </w:rPr>
        <w:t>«</w:t>
      </w:r>
      <w:r w:rsidR="00E43604" w:rsidRPr="00117784">
        <w:rPr>
          <w:rFonts w:ascii="GHEA Grapalat" w:hAnsi="GHEA Grapalat" w:cs="Sylfaen"/>
          <w:sz w:val="24"/>
          <w:szCs w:val="24"/>
        </w:rPr>
        <w:t>Հայաստանի բնության պետական թանգարան</w:t>
      </w:r>
      <w:r w:rsidR="00E43604" w:rsidRPr="00117784">
        <w:rPr>
          <w:rFonts w:ascii="GHEA Grapalat" w:hAnsi="GHEA Grapalat" w:cs="Sylfaen"/>
          <w:sz w:val="24"/>
          <w:szCs w:val="24"/>
          <w:lang w:val="hy-AM"/>
        </w:rPr>
        <w:t>»</w:t>
      </w:r>
      <w:r w:rsidR="00E43604" w:rsidRPr="00117784">
        <w:rPr>
          <w:rFonts w:ascii="GHEA Grapalat" w:hAnsi="GHEA Grapalat" w:cs="Sylfaen"/>
          <w:sz w:val="24"/>
          <w:szCs w:val="24"/>
        </w:rPr>
        <w:t xml:space="preserve"> </w:t>
      </w:r>
      <w:r w:rsidR="00B42237" w:rsidRPr="00117784">
        <w:rPr>
          <w:rFonts w:ascii="GHEA Grapalat" w:hAnsi="GHEA Grapalat" w:cs="Sylfaen"/>
          <w:sz w:val="24"/>
          <w:szCs w:val="24"/>
        </w:rPr>
        <w:t>պետական ոչ առևտրային կազմակերպության տնօրենի թափուր պաշտո</w:t>
      </w:r>
      <w:r w:rsidR="00EE69C7" w:rsidRPr="00117784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117784">
        <w:rPr>
          <w:rFonts w:ascii="GHEA Grapalat" w:hAnsi="GHEA Grapalat" w:cs="Sylfaen"/>
          <w:sz w:val="24"/>
          <w:szCs w:val="24"/>
        </w:rPr>
        <w:t>ն զբաղեցնելու համար</w:t>
      </w:r>
    </w:p>
    <w:p w:rsidR="00B42237" w:rsidRPr="00117784" w:rsidRDefault="00B42237" w:rsidP="00B42237">
      <w:pPr>
        <w:jc w:val="center"/>
        <w:rPr>
          <w:rFonts w:ascii="GHEA Grapalat" w:hAnsi="GHEA Grapalat"/>
          <w:i/>
          <w:sz w:val="24"/>
          <w:szCs w:val="24"/>
        </w:rPr>
      </w:pPr>
    </w:p>
    <w:p w:rsidR="00B42237" w:rsidRPr="00117784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117784" w:rsidRDefault="00B42237" w:rsidP="0029590E">
      <w:pPr>
        <w:pStyle w:val="Heading1"/>
        <w:numPr>
          <w:ilvl w:val="0"/>
          <w:numId w:val="2"/>
        </w:numPr>
        <w:tabs>
          <w:tab w:val="num" w:pos="284"/>
        </w:tabs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441AD7" w:rsidRPr="00117784">
        <w:rPr>
          <w:rFonts w:ascii="GHEA Grapalat" w:hAnsi="GHEA Grapalat" w:cs="Sylfaen"/>
          <w:sz w:val="24"/>
          <w:szCs w:val="24"/>
          <w:lang w:val="hy-AM"/>
        </w:rPr>
        <w:t>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է՝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117784" w:rsidRDefault="00D71270" w:rsidP="0029590E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117784" w:rsidRDefault="00962931" w:rsidP="0029590E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ա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1270" w:rsidRPr="00117784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11778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117784" w:rsidRDefault="00962931" w:rsidP="0029590E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բ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117784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117784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117784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117784" w:rsidRDefault="00962931" w:rsidP="0029590E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117784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>2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>23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 xml:space="preserve">-ի  N 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 xml:space="preserve">330-Ա </w:t>
      </w:r>
      <w:r w:rsidR="00E44156" w:rsidRPr="00134BC9">
        <w:rPr>
          <w:rFonts w:ascii="GHEA Grapalat" w:hAnsi="GHEA Grapalat" w:cs="Sylfaen"/>
          <w:sz w:val="24"/>
          <w:szCs w:val="24"/>
          <w:lang w:val="hy-AM"/>
        </w:rPr>
        <w:t xml:space="preserve">և 2023 թվականի փետրվարի 27-ի N 66-Ա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E44156" w:rsidRPr="00134BC9">
        <w:rPr>
          <w:rFonts w:ascii="GHEA Grapalat" w:hAnsi="GHEA Grapalat" w:cs="Sylfaen"/>
          <w:sz w:val="24"/>
          <w:szCs w:val="24"/>
          <w:lang w:val="hy-AM"/>
        </w:rPr>
        <w:t>ներ</w:t>
      </w:r>
      <w:r w:rsidR="00D97937" w:rsidRPr="00134BC9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4156" w:rsidRPr="00134BC9">
        <w:rPr>
          <w:rFonts w:ascii="GHEA Grapalat" w:hAnsi="GHEA Grapalat" w:cs="Sylfaen"/>
          <w:sz w:val="24"/>
          <w:szCs w:val="24"/>
          <w:lang w:val="hy-AM"/>
        </w:rPr>
        <w:t>ներ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134BC9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134BC9">
        <w:rPr>
          <w:rFonts w:ascii="GHEA Grapalat" w:hAnsi="GHEA Grapalat" w:cs="Sylfaen"/>
          <w:sz w:val="24"/>
          <w:szCs w:val="24"/>
          <w:lang w:val="hy-AM"/>
        </w:rPr>
        <w:t xml:space="preserve"> «Հայաստանի բնության պետական թանգարան»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134BC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134BC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134BC9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134BC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134B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134BC9">
        <w:rPr>
          <w:rFonts w:ascii="GHEA Grapalat" w:hAnsi="GHEA Grapalat"/>
          <w:sz w:val="24"/>
          <w:szCs w:val="24"/>
          <w:lang w:val="hy-AM"/>
        </w:rPr>
        <w:t>կ</w:t>
      </w:r>
      <w:r w:rsidR="00990F9F" w:rsidRPr="00134BC9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134BC9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134BC9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134BC9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117784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117784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117784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117784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117784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117784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11778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117784" w:rsidRDefault="00962931" w:rsidP="0029590E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117784" w:rsidRDefault="003072A9" w:rsidP="0029590E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117784">
        <w:rPr>
          <w:rFonts w:ascii="GHEA Grapalat" w:hAnsi="GHEA Grapalat" w:cs="Sylfaen"/>
          <w:b/>
          <w:sz w:val="24"/>
          <w:szCs w:val="24"/>
        </w:rPr>
        <w:t>Տնօրենը</w:t>
      </w:r>
      <w:r w:rsidRPr="00117784">
        <w:rPr>
          <w:rFonts w:ascii="GHEA Grapalat" w:hAnsi="GHEA Grapalat"/>
          <w:b/>
          <w:sz w:val="24"/>
          <w:szCs w:val="24"/>
        </w:rPr>
        <w:t>`</w:t>
      </w:r>
    </w:p>
    <w:p w:rsidR="003072A9" w:rsidRPr="00117784" w:rsidRDefault="00D625B1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117784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ու կանոնադրությամբ սահմանված կարգով տնօրինում է կազմակերպության գույքը, այդ թվում՝ ֆինանսական միջոցները,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117784" w:rsidRDefault="003072A9" w:rsidP="0029590E">
      <w:pPr>
        <w:pStyle w:val="BodyTex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117784" w:rsidRDefault="003072A9" w:rsidP="0029590E">
      <w:pPr>
        <w:pStyle w:val="BodyText"/>
        <w:tabs>
          <w:tab w:val="left" w:pos="1701"/>
        </w:tabs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117784" w:rsidRDefault="00B42237" w:rsidP="0029590E">
      <w:pPr>
        <w:numPr>
          <w:ilvl w:val="0"/>
          <w:numId w:val="3"/>
        </w:numPr>
        <w:tabs>
          <w:tab w:val="clear" w:pos="360"/>
          <w:tab w:val="num" w:pos="709"/>
          <w:tab w:val="left" w:pos="1701"/>
        </w:tabs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117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117784" w:rsidRDefault="00B42237" w:rsidP="0029590E">
      <w:pPr>
        <w:tabs>
          <w:tab w:val="left" w:pos="170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117784" w:rsidRDefault="006D0AB2" w:rsidP="0029590E">
      <w:pPr>
        <w:pStyle w:val="norm"/>
        <w:tabs>
          <w:tab w:val="left" w:pos="170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11778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117784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117784" w:rsidRDefault="006D0AB2" w:rsidP="0029590E">
      <w:pPr>
        <w:pStyle w:val="norm"/>
        <w:tabs>
          <w:tab w:val="left" w:pos="170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117784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117784" w:rsidRDefault="006D0AB2" w:rsidP="0029590E">
      <w:pPr>
        <w:pStyle w:val="norm"/>
        <w:tabs>
          <w:tab w:val="left" w:pos="170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117784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117784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117784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117784" w:rsidRDefault="006D0AB2" w:rsidP="0029590E">
      <w:pPr>
        <w:pStyle w:val="norm"/>
        <w:tabs>
          <w:tab w:val="left" w:pos="1701"/>
        </w:tabs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117784" w:rsidRDefault="006D0AB2" w:rsidP="0029590E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117784" w:rsidRDefault="006D0AB2" w:rsidP="0029590E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117784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117784" w:rsidRDefault="006D0AB2" w:rsidP="0029590E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117784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117784" w:rsidRDefault="006D0AB2" w:rsidP="005B298F">
      <w:pPr>
        <w:pStyle w:val="norm"/>
        <w:tabs>
          <w:tab w:val="left" w:pos="993"/>
          <w:tab w:val="left" w:pos="1985"/>
        </w:tabs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8)</w:t>
      </w:r>
      <w:r w:rsidR="005B298F" w:rsidRPr="00117784">
        <w:rPr>
          <w:rFonts w:ascii="GHEA Grapalat" w:hAnsi="GHEA Grapalat" w:cs="Sylfaen"/>
          <w:sz w:val="24"/>
          <w:szCs w:val="24"/>
          <w:lang w:val="hy-AM"/>
        </w:rPr>
        <w:tab/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117784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117784" w:rsidRDefault="001E3818" w:rsidP="0029590E">
      <w:pPr>
        <w:spacing w:beforeAutospacing="1" w:afterAutospacing="1"/>
        <w:ind w:right="-90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2209A4" w:rsidRPr="00117784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2209A4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2209A4" w:rsidRPr="00117784">
        <w:rPr>
          <w:rFonts w:ascii="GHEA Grapalat" w:hAnsi="GHEA Grapala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հուլիսի 31</w:t>
      </w:r>
      <w:r w:rsidR="00D138C7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117784">
        <w:rPr>
          <w:rFonts w:ascii="GHEA Grapalat" w:hAnsi="GHEA Grapalat" w:cs="Segoe U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2209A4" w:rsidRPr="00117784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117784" w:rsidRDefault="001E3818" w:rsidP="0029590E">
      <w:pPr>
        <w:spacing w:beforeAutospacing="1" w:afterAutospacing="1"/>
        <w:ind w:right="-90" w:firstLine="567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2209A4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2209A4" w:rsidRPr="00117784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2023</w:t>
      </w:r>
      <w:r w:rsidR="002209A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թվականի</w:t>
      </w:r>
      <w:r w:rsidR="002209A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օգոստոսի 8-ին՝</w:t>
      </w:r>
      <w:r w:rsidR="00AC39B7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117784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</w:t>
      </w:r>
      <w:r w:rsidR="00E43604" w:rsidRPr="001177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117784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AC39B7" w:rsidRPr="00117784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AC39B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AC39B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117784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117784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AC39B7" w:rsidRPr="00117784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AC39B7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117784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117784" w:rsidRDefault="001E3818" w:rsidP="002C0D25">
      <w:pPr>
        <w:spacing w:beforeAutospacing="1" w:afterAutospacing="1"/>
        <w:ind w:firstLine="567"/>
        <w:jc w:val="both"/>
        <w:rPr>
          <w:rFonts w:ascii="GHEA Grapalat" w:hAnsi="GHEA Grapalat" w:cs="Segoe UI"/>
          <w:color w:val="000000"/>
          <w:sz w:val="24"/>
          <w:szCs w:val="24"/>
          <w:lang w:val="hy-AM"/>
        </w:rPr>
      </w:pPr>
      <w:r w:rsidRPr="00117784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AC39B7" w:rsidRPr="00117784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ձը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AC39B7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FD35D9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3F2F9E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52</w:t>
      </w:r>
      <w:r w:rsidR="00FD35D9" w:rsidRPr="00134BC9">
        <w:rPr>
          <w:rFonts w:ascii="Cambria Math" w:hAnsi="Cambria Math" w:cs="Cambria Math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FD35D9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000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(</w:t>
      </w:r>
      <w:r w:rsidR="00FD35D9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երեք</w:t>
      </w:r>
      <w:r w:rsidR="00F3688E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3F2F9E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հիսուներկու 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հազար) ՀՀ</w:t>
      </w:r>
      <w:r w:rsidR="00AC39B7"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34BC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դրամ</w:t>
      </w:r>
      <w:r w:rsidRPr="00134BC9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63BD0" w:rsidRDefault="00063BD0" w:rsidP="00AC39B7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117784" w:rsidRDefault="006D0AB2" w:rsidP="00AC39B7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117784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117784" w:rsidRDefault="00AA5928" w:rsidP="0029590E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117784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117784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117784" w:rsidRDefault="00AA5928" w:rsidP="008D737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117784" w:rsidRDefault="00AA5928" w:rsidP="0029590E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77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11778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1177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11778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117784" w:rsidRDefault="00AA5928" w:rsidP="008D7375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117784" w:rsidRDefault="00AA5928" w:rsidP="0029590E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117784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11778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11778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11778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55499E" w:rsidRDefault="00AA5928" w:rsidP="008D7375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567"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55499E" w:rsidRDefault="00AA5928" w:rsidP="0029590E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55499E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55499E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55499E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55499E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55499E" w:rsidRDefault="00AA5928" w:rsidP="0029590E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29590E"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55499E" w:rsidRDefault="00AA5928" w:rsidP="00EE69C7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55499E">
        <w:rPr>
          <w:rFonts w:ascii="GHEA Grapalat" w:hAnsi="GHEA Grapalat"/>
          <w:color w:val="000000"/>
          <w:shd w:val="clear" w:color="auto" w:fill="FFFFFF"/>
        </w:rPr>
        <w:t>«</w:t>
      </w:r>
      <w:r w:rsidRPr="0055499E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55499E">
        <w:rPr>
          <w:rFonts w:ascii="GHEA Grapalat" w:hAnsi="GHEA Grapalat"/>
          <w:color w:val="000000"/>
          <w:shd w:val="clear" w:color="auto" w:fill="FFFFFF"/>
        </w:rPr>
        <w:t>»</w:t>
      </w:r>
      <w:r w:rsidRPr="0055499E">
        <w:rPr>
          <w:rStyle w:val="Strong"/>
          <w:rFonts w:ascii="GHEA Grapalat" w:hAnsi="GHEA Grapalat"/>
          <w:color w:val="000000"/>
        </w:rPr>
        <w:t xml:space="preserve"> </w:t>
      </w:r>
      <w:r w:rsidRPr="0055499E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55499E">
        <w:rPr>
          <w:rStyle w:val="Strong"/>
          <w:rFonts w:ascii="GHEA Grapalat" w:hAnsi="GHEA Grapalat"/>
          <w:color w:val="000000"/>
        </w:rPr>
        <w:t>օրենք</w:t>
      </w:r>
    </w:p>
    <w:p w:rsidR="00AA5928" w:rsidRPr="0055499E" w:rsidRDefault="00AA5928" w:rsidP="008D737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55499E" w:rsidRDefault="00AA5928" w:rsidP="0029590E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55499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55499E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5549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55499E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549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55499E" w:rsidRDefault="00AA5928" w:rsidP="008D737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jc w:val="both"/>
        <w:rPr>
          <w:rStyle w:val="Strong"/>
          <w:rFonts w:ascii="GHEA Grapalat" w:hAnsi="GHEA Grapalat"/>
          <w:color w:val="000000"/>
        </w:rPr>
      </w:pP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55499E" w:rsidRDefault="00AA5928" w:rsidP="0029590E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55499E">
        <w:rPr>
          <w:rFonts w:ascii="GHEA Grapalat" w:hAnsi="GHEA Grapalat"/>
          <w:color w:val="000000"/>
          <w:shd w:val="clear" w:color="auto" w:fill="FFFFFF"/>
        </w:rPr>
        <w:t>«</w:t>
      </w:r>
      <w:r w:rsidRPr="005549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55499E">
        <w:rPr>
          <w:rFonts w:ascii="GHEA Grapalat" w:hAnsi="GHEA Grapalat"/>
          <w:color w:val="000000"/>
          <w:shd w:val="clear" w:color="auto" w:fill="FFFFFF"/>
        </w:rPr>
        <w:t>»</w:t>
      </w:r>
      <w:r w:rsidRPr="0055499E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55499E" w:rsidRDefault="00AA5928" w:rsidP="008D737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color w:val="000000"/>
        </w:rPr>
      </w:pP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55499E" w:rsidRDefault="00AA5928" w:rsidP="0029590E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firstLine="709"/>
        <w:rPr>
          <w:rFonts w:ascii="GHEA Grapalat" w:eastAsia="Calibri" w:hAnsi="GHEA Grapalat"/>
          <w:shd w:val="clear" w:color="auto" w:fill="FFFFFF"/>
          <w:lang w:val="hy-AM"/>
        </w:rPr>
      </w:pPr>
      <w:r w:rsidRPr="0055499E">
        <w:rPr>
          <w:rFonts w:ascii="GHEA Grapalat" w:hAnsi="GHEA Grapalat"/>
          <w:color w:val="000000"/>
          <w:shd w:val="clear" w:color="auto" w:fill="FFFFFF"/>
        </w:rPr>
        <w:lastRenderedPageBreak/>
        <w:t>«</w:t>
      </w:r>
      <w:r w:rsidRPr="0055499E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55499E">
        <w:rPr>
          <w:rFonts w:ascii="GHEA Grapalat" w:hAnsi="GHEA Grapalat"/>
          <w:color w:val="000000"/>
          <w:shd w:val="clear" w:color="auto" w:fill="FFFFFF"/>
        </w:rPr>
        <w:t>»</w:t>
      </w:r>
      <w:r w:rsidRPr="0055499E">
        <w:rPr>
          <w:rStyle w:val="Strong"/>
          <w:rFonts w:ascii="GHEA Grapalat" w:hAnsi="GHEA Grapalat"/>
          <w:color w:val="000000"/>
        </w:rPr>
        <w:t xml:space="preserve"> </w:t>
      </w:r>
      <w:r w:rsidRPr="0055499E">
        <w:rPr>
          <w:rStyle w:val="Strong"/>
          <w:rFonts w:ascii="GHEA Grapalat" w:hAnsi="GHEA Grapalat"/>
          <w:color w:val="000000"/>
          <w:lang w:val="hy-AM"/>
        </w:rPr>
        <w:t>ՀՀ</w:t>
      </w:r>
      <w:r w:rsidRPr="0055499E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55499E" w:rsidRDefault="00AA5928" w:rsidP="008D7375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right="150" w:firstLine="709"/>
        <w:jc w:val="both"/>
        <w:rPr>
          <w:rStyle w:val="Strong"/>
          <w:rFonts w:ascii="GHEA Grapalat" w:hAnsi="GHEA Grapalat"/>
          <w:color w:val="000000"/>
        </w:rPr>
      </w:pP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ներ՝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5549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Pr="0055499E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55499E" w:rsidRDefault="00AA5928" w:rsidP="0029590E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firstLine="709"/>
        <w:rPr>
          <w:rFonts w:ascii="GHEA Grapalat" w:hAnsi="GHEA Grapalat"/>
          <w:b/>
          <w:color w:val="000000"/>
          <w:shd w:val="clear" w:color="auto" w:fill="FFFFFF"/>
        </w:rPr>
      </w:pPr>
      <w:r w:rsidRPr="0055499E">
        <w:rPr>
          <w:rFonts w:ascii="GHEA Grapalat" w:hAnsi="GHEA Grapalat"/>
          <w:b/>
          <w:color w:val="000000"/>
          <w:shd w:val="clear" w:color="auto" w:fill="FFFFFF"/>
        </w:rPr>
        <w:t xml:space="preserve">«Կենդանական աշխարհի մասին» ՀՀ օրենք </w:t>
      </w:r>
    </w:p>
    <w:p w:rsidR="00AA5928" w:rsidRPr="00117784" w:rsidRDefault="00AA5928" w:rsidP="008D7375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jc w:val="both"/>
        <w:rPr>
          <w:rStyle w:val="Strong"/>
          <w:rFonts w:ascii="GHEA Grapalat" w:hAnsi="GHEA Grapalat"/>
          <w:bCs w:val="0"/>
        </w:rPr>
      </w:pP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117784" w:rsidRDefault="00837C30" w:rsidP="0029590E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rPr>
          <w:rStyle w:val="Strong"/>
          <w:rFonts w:ascii="GHEA Grapalat" w:hAnsi="GHEA Grapalat"/>
          <w:color w:val="000000"/>
        </w:rPr>
      </w:pPr>
      <w:r w:rsidRPr="00117784">
        <w:rPr>
          <w:rStyle w:val="Strong"/>
          <w:rFonts w:ascii="GHEA Grapalat" w:hAnsi="GHEA Grapalat"/>
          <w:color w:val="000000"/>
        </w:rPr>
        <w:t>10.</w:t>
      </w:r>
      <w:r w:rsidR="00AA5928" w:rsidRPr="00117784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117784" w:rsidRDefault="00AA5928" w:rsidP="008D7375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29590E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1A09B5" w:rsidRPr="00117784" w:rsidRDefault="001A09B5" w:rsidP="008D7375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jc w:val="both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color w:val="000000"/>
          <w:lang w:val="hy-AM"/>
        </w:rPr>
        <w:t>11.</w:t>
      </w:r>
      <w:r w:rsidR="00E43604" w:rsidRPr="00117784">
        <w:rPr>
          <w:rStyle w:val="Strong"/>
          <w:rFonts w:ascii="GHEA Grapalat" w:hAnsi="GHEA Grapalat"/>
          <w:color w:val="000000"/>
          <w:lang w:val="hy-AM"/>
        </w:rPr>
        <w:t xml:space="preserve">«Մշակութային օրենսդրության հիմունքների մասին» Հայաստանի </w:t>
      </w:r>
    </w:p>
    <w:p w:rsidR="00E43604" w:rsidRPr="00117784" w:rsidRDefault="00C45593" w:rsidP="008D7375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jc w:val="both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color w:val="000000"/>
          <w:lang w:val="hy-AM"/>
        </w:rPr>
        <w:t>Հանրապետության օրենք</w:t>
      </w:r>
    </w:p>
    <w:p w:rsidR="00E43604" w:rsidRPr="00117784" w:rsidRDefault="00C45593" w:rsidP="0029590E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</w:t>
      </w:r>
      <w:r w:rsidR="001A09B5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՝ 17</w:t>
      </w:r>
    </w:p>
    <w:p w:rsidR="00E43604" w:rsidRPr="00117784" w:rsidRDefault="001A09B5" w:rsidP="0029590E">
      <w:pPr>
        <w:pStyle w:val="vhc"/>
        <w:shd w:val="clear" w:color="auto" w:fill="FFFFFF"/>
        <w:spacing w:before="0" w:beforeAutospacing="0" w:after="0" w:afterAutospacing="0" w:line="276" w:lineRule="auto"/>
        <w:ind w:left="-142" w:right="150" w:firstLine="709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12.</w:t>
      </w:r>
      <w:r w:rsidR="00E43604" w:rsidRPr="001177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E43604" w:rsidRPr="00117784">
        <w:rPr>
          <w:rStyle w:val="Strong"/>
          <w:rFonts w:ascii="GHEA Grapalat" w:hAnsi="GHEA Grapalat"/>
          <w:color w:val="000000"/>
          <w:lang w:val="hy-AM"/>
        </w:rPr>
        <w:t>Մշակութային արժեքների արտահանման և ներմուծման մասին» ՀՀ օրենք</w:t>
      </w:r>
    </w:p>
    <w:p w:rsidR="00E43604" w:rsidRPr="00117784" w:rsidRDefault="001A09B5" w:rsidP="0029590E">
      <w:pPr>
        <w:pStyle w:val="ListParagraph"/>
        <w:spacing w:after="0" w:line="276" w:lineRule="auto"/>
        <w:ind w:left="-142" w:firstLine="709"/>
        <w:rPr>
          <w:rFonts w:ascii="GHEA Grapalat" w:hAnsi="GHEA Grapalat"/>
          <w:b/>
          <w:bCs/>
          <w:sz w:val="24"/>
          <w:szCs w:val="24"/>
          <w:lang w:val="hy-AM"/>
        </w:rPr>
      </w:pP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29590E"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</w:t>
      </w:r>
    </w:p>
    <w:p w:rsidR="00B548E2" w:rsidRPr="00117784" w:rsidRDefault="00096CFD" w:rsidP="00EE69C7">
      <w:pPr>
        <w:pStyle w:val="ListParagraph"/>
        <w:spacing w:after="0" w:line="276" w:lineRule="auto"/>
        <w:ind w:left="567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  <w:r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13. </w:t>
      </w:r>
      <w:r w:rsidR="00F1711A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Շ</w:t>
      </w:r>
      <w:r w:rsidR="00E43604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րջակա միջավայրի նախարարի 2022 թվականի սեպտեմբերի 23-ի N 330-</w:t>
      </w:r>
      <w:r w:rsidR="00AC39B7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Ա </w:t>
      </w:r>
      <w:r w:rsidR="00E44156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և 2023 թվականի փետրվարի 27-ի N 66-Ա </w:t>
      </w:r>
      <w:r w:rsidR="00AC39B7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հրաման</w:t>
      </w:r>
      <w:r w:rsidR="00E44156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ներ</w:t>
      </w:r>
      <w:r w:rsidR="00AC39B7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ի հավելված</w:t>
      </w:r>
      <w:r w:rsidR="00E44156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ներ</w:t>
      </w:r>
      <w:r w:rsidR="00AC39B7" w:rsidRPr="00134BC9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ով հաստատված «Հայաստանի բնության պետական թանգարան» պետական ոչ առևտրային կազմակերպության կանոնադրություն</w:t>
      </w:r>
      <w:r w:rsidR="001B7317" w:rsidRPr="00134BC9">
        <w:rPr>
          <w:rStyle w:val="Strong"/>
          <w:rFonts w:ascii="Cambria Math" w:eastAsia="Times New Roman" w:hAnsi="Cambria Math" w:cs="Cambria Math"/>
          <w:bCs w:val="0"/>
          <w:color w:val="000000"/>
          <w:sz w:val="24"/>
          <w:szCs w:val="24"/>
          <w:lang w:val="hy-AM"/>
        </w:rPr>
        <w:t>․</w:t>
      </w:r>
    </w:p>
    <w:p w:rsidR="00F1711A" w:rsidRPr="00117784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063BD0" w:rsidRPr="00117784" w:rsidRDefault="00063BD0" w:rsidP="0029590E">
      <w:pPr>
        <w:pStyle w:val="ListParagraph"/>
        <w:tabs>
          <w:tab w:val="left" w:pos="851"/>
        </w:tabs>
        <w:spacing w:after="0" w:line="276" w:lineRule="auto"/>
        <w:ind w:left="0" w:firstLine="567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Pr="00117784" w:rsidRDefault="00B548E2" w:rsidP="0029590E">
      <w:pPr>
        <w:tabs>
          <w:tab w:val="left" w:pos="851"/>
        </w:tabs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117784" w:rsidRDefault="00E43604" w:rsidP="00EE69C7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lang w:val="hy-AM"/>
        </w:rPr>
        <w:t>«</w:t>
      </w:r>
      <w:r w:rsidRPr="00117784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117784">
        <w:rPr>
          <w:rStyle w:val="Strong"/>
          <w:rFonts w:ascii="GHEA Grapalat" w:hAnsi="GHEA Grapalat"/>
          <w:lang w:val="hy-AM"/>
        </w:rPr>
        <w:t>»</w:t>
      </w:r>
      <w:r w:rsidRPr="00117784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lang w:val="hy-AM"/>
        </w:rPr>
        <w:t xml:space="preserve"> </w:t>
      </w:r>
      <w:r w:rsidRPr="00117784">
        <w:rPr>
          <w:rStyle w:val="Strong"/>
          <w:rFonts w:ascii="GHEA Grapalat" w:hAnsi="GHEA Grapalat"/>
        </w:rPr>
        <w:t>«</w:t>
      </w:r>
      <w:r w:rsidRPr="00117784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117784">
        <w:rPr>
          <w:rStyle w:val="Strong"/>
          <w:rFonts w:ascii="GHEA Grapalat" w:hAnsi="GHEA Grapalat"/>
        </w:rPr>
        <w:t>»</w:t>
      </w:r>
      <w:r w:rsidRPr="00117784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lang w:val="hy-AM"/>
        </w:rPr>
        <w:t>«</w:t>
      </w:r>
      <w:r w:rsidRPr="00117784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117784">
        <w:rPr>
          <w:rStyle w:val="Strong"/>
          <w:rFonts w:ascii="GHEA Grapalat" w:hAnsi="GHEA Grapalat"/>
          <w:lang w:val="hy-AM"/>
        </w:rPr>
        <w:t>»</w:t>
      </w:r>
      <w:r w:rsidRPr="00117784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117784">
        <w:rPr>
          <w:rStyle w:val="Strong"/>
          <w:rFonts w:ascii="GHEA Grapalat" w:hAnsi="GHEA Grapalat"/>
          <w:lang w:val="hy-AM"/>
        </w:rPr>
        <w:t>«</w:t>
      </w:r>
      <w:r w:rsidRPr="00117784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117784">
        <w:rPr>
          <w:rStyle w:val="Strong"/>
          <w:rFonts w:ascii="GHEA Grapalat" w:hAnsi="GHEA Grapalat"/>
          <w:lang w:val="hy-AM"/>
        </w:rPr>
        <w:t>»</w:t>
      </w:r>
      <w:r w:rsidRPr="00117784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117784">
        <w:rPr>
          <w:rStyle w:val="Strong"/>
          <w:rFonts w:ascii="GHEA Grapalat" w:hAnsi="GHEA Grapalat"/>
          <w:lang w:val="hy-AM"/>
        </w:rPr>
        <w:t>«Կենդանական աշխարհի մասին» ՀՀ օրենք</w:t>
      </w:r>
    </w:p>
    <w:p w:rsidR="00E43604" w:rsidRPr="00117784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E43604" w:rsidRPr="00117784" w:rsidRDefault="00E43604" w:rsidP="00EE69C7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117784">
        <w:rPr>
          <w:rStyle w:val="Strong"/>
          <w:rFonts w:ascii="GHEA Grapalat" w:hAnsi="GHEA Grapalat"/>
          <w:color w:val="000000"/>
          <w:lang w:val="hy-AM"/>
        </w:rPr>
        <w:t>«Մշակութային օրենսդրության հիմունքների մասին»</w:t>
      </w:r>
      <w:r w:rsidR="00C45593" w:rsidRPr="00117784">
        <w:rPr>
          <w:rStyle w:val="Strong"/>
          <w:rFonts w:ascii="GHEA Grapalat" w:hAnsi="GHEA Grapalat"/>
          <w:color w:val="000000"/>
          <w:lang w:val="hy-AM"/>
        </w:rPr>
        <w:t xml:space="preserve"> Հայաստանի Հանրապետության օրենք</w:t>
      </w:r>
    </w:p>
    <w:p w:rsidR="00E43604" w:rsidRPr="00134BC9" w:rsidRDefault="00E43604" w:rsidP="0029590E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134BC9">
        <w:rPr>
          <w:rStyle w:val="Strong"/>
          <w:rFonts w:ascii="GHEA Grapalat" w:hAnsi="GHEA Grapalat"/>
          <w:lang w:val="hy-AM"/>
        </w:rPr>
        <w:t>«Մշակութային արժեքների արտահանման և ներմուծման մասին» ՀՀ օրենք</w:t>
      </w:r>
    </w:p>
    <w:p w:rsidR="00134BC9" w:rsidRPr="00134BC9" w:rsidRDefault="00134BC9" w:rsidP="00134BC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b w:val="0"/>
          <w:bCs w:val="0"/>
          <w:lang w:val="hy-AM"/>
        </w:rPr>
      </w:pPr>
      <w:r w:rsidRPr="00134BC9">
        <w:rPr>
          <w:rStyle w:val="Strong"/>
          <w:rFonts w:ascii="GHEA Grapalat" w:hAnsi="GHEA Grapalat"/>
          <w:lang w:val="hy-AM"/>
        </w:rPr>
        <w:t>Շրջակա միջավայրի նախարարի 2022 թվականի սեպտեմբերի 23-ի N 330-Ա և 2023 թվականի փետրվարի 27-ի N 66-Ա հրամանների հավելվածներով հաստատված «Հայաստանի բնության պետական թանգարան» պետական ոչ առևտրային կազմակերպության կանոնադրություն</w:t>
      </w:r>
      <w:r w:rsidRPr="00134BC9">
        <w:rPr>
          <w:rStyle w:val="Strong"/>
          <w:rFonts w:ascii="Cambria Math" w:hAnsi="Cambria Math" w:cs="Cambria Math"/>
          <w:lang w:val="hy-AM"/>
        </w:rPr>
        <w:t>․</w:t>
      </w:r>
    </w:p>
    <w:p w:rsidR="001B7317" w:rsidRPr="00117784" w:rsidRDefault="001B7317" w:rsidP="00EE69C7">
      <w:pPr>
        <w:pStyle w:val="ListParagraph"/>
        <w:tabs>
          <w:tab w:val="left" w:pos="851"/>
        </w:tabs>
        <w:spacing w:after="0" w:line="276" w:lineRule="auto"/>
        <w:ind w:left="567"/>
        <w:jc w:val="both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962931" w:rsidRPr="00117784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117784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117784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117784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117784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և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17784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Default="00962931" w:rsidP="0029590E">
      <w:pPr>
        <w:pStyle w:val="norm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117784">
        <w:rPr>
          <w:rFonts w:ascii="GHEA Grapalat" w:hAnsi="GHEA Grapalat"/>
          <w:sz w:val="24"/>
          <w:szCs w:val="24"/>
          <w:lang w:val="hy-AM"/>
        </w:rPr>
        <w:t>.</w:t>
      </w:r>
    </w:p>
    <w:p w:rsidR="00117784" w:rsidRPr="00117784" w:rsidRDefault="00117784" w:rsidP="00117784">
      <w:pPr>
        <w:pStyle w:val="norm"/>
        <w:tabs>
          <w:tab w:val="left" w:pos="851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063DD2" w:rsidRPr="00117784" w:rsidRDefault="00063DD2" w:rsidP="0029590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Մրցույթի հարցազրույցի փուլ անցած մասնակիցները</w:t>
      </w:r>
      <w:r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B298F" w:rsidRPr="00117784">
        <w:rPr>
          <w:rFonts w:ascii="GHEA Grapalat" w:hAnsi="GHEA Grapalat" w:cs="Sylfaen"/>
          <w:b/>
          <w:sz w:val="24"/>
          <w:szCs w:val="24"/>
          <w:lang w:val="hy-AM"/>
        </w:rPr>
        <w:t>շրջակա միջավայրի նախարարության</w:t>
      </w:r>
      <w:r w:rsidR="005B298F" w:rsidRPr="001177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7317" w:rsidRPr="00117784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>«Հայաստանի բնության պետական թանգարան» պետական ոչ առևտրային կազմակերպության</w:t>
      </w:r>
      <w:r w:rsidR="001B7317" w:rsidRPr="00117784"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  <w:t xml:space="preserve"> 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զարգացման և բարեփոխման իրենց մշակած հայեցակարգը՝ էլեկտրոնային տարբերակով պետք է ներկայացն</w:t>
      </w:r>
      <w:r w:rsidR="00CD7D96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ականի </w:t>
      </w:r>
      <w:r w:rsidR="001B7317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օգոստոսի 7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117784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29590E" w:rsidRPr="00117784" w:rsidRDefault="0029590E" w:rsidP="0029590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9590E" w:rsidRPr="00117784" w:rsidRDefault="0029590E" w:rsidP="0029590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63DD2" w:rsidRPr="00117784" w:rsidRDefault="00063DD2" w:rsidP="0029590E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117784" w:rsidRDefault="00063DD2" w:rsidP="00E71556">
      <w:pPr>
        <w:tabs>
          <w:tab w:val="left" w:pos="851"/>
        </w:tabs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1)</w:t>
      </w:r>
      <w:r w:rsidR="00E71556" w:rsidRPr="0011778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 xml:space="preserve"> լինի առավելագույնը 20 էջ. </w:t>
      </w:r>
    </w:p>
    <w:p w:rsidR="00063DD2" w:rsidRPr="00117784" w:rsidRDefault="00063DD2" w:rsidP="00EE69C7">
      <w:pPr>
        <w:tabs>
          <w:tab w:val="left" w:pos="851"/>
        </w:tabs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2)</w:t>
      </w:r>
      <w:r w:rsidR="00E71556" w:rsidRPr="0011778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պարունակի պետական կազմակերպության ոլորտի առկա խնդիրների համակարգային վերլուծությունը և գնահատումը.</w:t>
      </w:r>
    </w:p>
    <w:p w:rsidR="00063DD2" w:rsidRPr="00117784" w:rsidRDefault="00063DD2" w:rsidP="00EE69C7">
      <w:pPr>
        <w:tabs>
          <w:tab w:val="left" w:pos="851"/>
        </w:tabs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sz w:val="24"/>
          <w:szCs w:val="24"/>
          <w:lang w:val="hy-AM"/>
        </w:rPr>
        <w:t>3)</w:t>
      </w:r>
      <w:r w:rsidR="00E71556" w:rsidRPr="0011778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117784">
        <w:rPr>
          <w:rFonts w:ascii="GHEA Grapalat" w:hAnsi="GHEA Grapalat" w:cs="Sylfaen"/>
          <w:b/>
          <w:sz w:val="24"/>
          <w:szCs w:val="24"/>
          <w:lang w:val="hy-AM"/>
        </w:rPr>
        <w:t>ներառի պետական կազմակերպության բնագավառի զարգացման և բարեփոխման առաջարկները:</w:t>
      </w:r>
    </w:p>
    <w:p w:rsidR="006D0AB2" w:rsidRPr="00117784" w:rsidRDefault="006D0AB2" w:rsidP="0029590E">
      <w:pPr>
        <w:ind w:firstLine="567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1B7317" w:rsidRPr="00117784" w:rsidRDefault="001B7317" w:rsidP="0029590E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3067" w:rsidRPr="00117784" w:rsidRDefault="002F3067" w:rsidP="0029590E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11778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է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117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1B7317"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1B7317"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1B7317"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1B7317"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1B7317"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117784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1B7317" w:rsidRPr="00117784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1B7317" w:rsidRPr="00117784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117784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11778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117784" w:rsidRDefault="002F3067" w:rsidP="0029590E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5028F" w:rsidRPr="00117784" w:rsidRDefault="0045028F" w:rsidP="0029590E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17784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45028F" w:rsidRPr="00117784" w:rsidRDefault="0045028F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12351" w:rsidRPr="00117784" w:rsidRDefault="00D1235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117784" w:rsidRDefault="00D12351" w:rsidP="0029590E">
      <w:pPr>
        <w:ind w:firstLine="567"/>
        <w:jc w:val="both"/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</w:pP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է`</w:t>
      </w:r>
      <w:r w:rsidR="00C9456A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3</w:t>
      </w:r>
      <w:r w:rsidR="00C9456A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թ</w:t>
      </w:r>
      <w:r w:rsidR="00C9456A" w:rsidRPr="00117784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="00C9456A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հուլիսի 18</w:t>
      </w:r>
      <w:r w:rsidR="00C9456A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-ը։</w:t>
      </w:r>
    </w:p>
    <w:p w:rsidR="00063DD2" w:rsidRPr="00117784" w:rsidRDefault="00063DD2" w:rsidP="0029590E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2B51D3" w:rsidRPr="00117784" w:rsidRDefault="002F3067" w:rsidP="0029590E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117784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117784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117784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1B7317" w:rsidRPr="00117784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1B7317" w:rsidRPr="00117784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117784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117784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sectPr w:rsidR="002B51D3" w:rsidRPr="00117784" w:rsidSect="00117784">
      <w:pgSz w:w="11909" w:h="16834" w:code="9"/>
      <w:pgMar w:top="709" w:right="852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35" w:rsidRDefault="00C53335">
      <w:r>
        <w:separator/>
      </w:r>
    </w:p>
  </w:endnote>
  <w:endnote w:type="continuationSeparator" w:id="0">
    <w:p w:rsidR="00C53335" w:rsidRDefault="00C5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35" w:rsidRDefault="00C53335">
      <w:r>
        <w:separator/>
      </w:r>
    </w:p>
  </w:footnote>
  <w:footnote w:type="continuationSeparator" w:id="0">
    <w:p w:rsidR="00C53335" w:rsidRDefault="00C5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0E02"/>
    <w:rsid w:val="00012C12"/>
    <w:rsid w:val="00017FBD"/>
    <w:rsid w:val="0002027B"/>
    <w:rsid w:val="00031536"/>
    <w:rsid w:val="00033DC8"/>
    <w:rsid w:val="0003425F"/>
    <w:rsid w:val="00063BD0"/>
    <w:rsid w:val="00063DD2"/>
    <w:rsid w:val="00067595"/>
    <w:rsid w:val="00092AE5"/>
    <w:rsid w:val="00096CFD"/>
    <w:rsid w:val="000974B1"/>
    <w:rsid w:val="000A5F2E"/>
    <w:rsid w:val="000A7D61"/>
    <w:rsid w:val="000E7050"/>
    <w:rsid w:val="00110EB7"/>
    <w:rsid w:val="0011539C"/>
    <w:rsid w:val="00117784"/>
    <w:rsid w:val="00134BC9"/>
    <w:rsid w:val="00142542"/>
    <w:rsid w:val="00151BF9"/>
    <w:rsid w:val="001546FE"/>
    <w:rsid w:val="00173AD8"/>
    <w:rsid w:val="001A09B5"/>
    <w:rsid w:val="001B0BE4"/>
    <w:rsid w:val="001B7317"/>
    <w:rsid w:val="001C1EFB"/>
    <w:rsid w:val="001E3818"/>
    <w:rsid w:val="001F0558"/>
    <w:rsid w:val="001F1836"/>
    <w:rsid w:val="001F1997"/>
    <w:rsid w:val="001F41E5"/>
    <w:rsid w:val="0020358A"/>
    <w:rsid w:val="00203ED6"/>
    <w:rsid w:val="002209A4"/>
    <w:rsid w:val="00221614"/>
    <w:rsid w:val="00270F60"/>
    <w:rsid w:val="00271B82"/>
    <w:rsid w:val="00275735"/>
    <w:rsid w:val="00276F1E"/>
    <w:rsid w:val="0029590E"/>
    <w:rsid w:val="00296DE5"/>
    <w:rsid w:val="002A0A71"/>
    <w:rsid w:val="002A7155"/>
    <w:rsid w:val="002B2F5A"/>
    <w:rsid w:val="002B51D3"/>
    <w:rsid w:val="002C0D25"/>
    <w:rsid w:val="002D266B"/>
    <w:rsid w:val="002D278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5C02"/>
    <w:rsid w:val="003A68C4"/>
    <w:rsid w:val="003B1CBC"/>
    <w:rsid w:val="003B236F"/>
    <w:rsid w:val="003B2388"/>
    <w:rsid w:val="003C5695"/>
    <w:rsid w:val="003D2F12"/>
    <w:rsid w:val="003F2A82"/>
    <w:rsid w:val="003F2F9E"/>
    <w:rsid w:val="003F459B"/>
    <w:rsid w:val="004044B1"/>
    <w:rsid w:val="0041025F"/>
    <w:rsid w:val="004313CB"/>
    <w:rsid w:val="00441AD7"/>
    <w:rsid w:val="0044229E"/>
    <w:rsid w:val="0045028F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240DB"/>
    <w:rsid w:val="0053056D"/>
    <w:rsid w:val="00536359"/>
    <w:rsid w:val="0055499E"/>
    <w:rsid w:val="005578CF"/>
    <w:rsid w:val="00557B28"/>
    <w:rsid w:val="00571D54"/>
    <w:rsid w:val="005739A8"/>
    <w:rsid w:val="00594AEC"/>
    <w:rsid w:val="005A01BF"/>
    <w:rsid w:val="005B145B"/>
    <w:rsid w:val="005B298F"/>
    <w:rsid w:val="005B4911"/>
    <w:rsid w:val="005C3BE1"/>
    <w:rsid w:val="005D3187"/>
    <w:rsid w:val="005E198C"/>
    <w:rsid w:val="005E4ED0"/>
    <w:rsid w:val="005E50D6"/>
    <w:rsid w:val="0062092D"/>
    <w:rsid w:val="00631065"/>
    <w:rsid w:val="0063155E"/>
    <w:rsid w:val="00650317"/>
    <w:rsid w:val="00653C0C"/>
    <w:rsid w:val="0066458A"/>
    <w:rsid w:val="00664F75"/>
    <w:rsid w:val="00671ACF"/>
    <w:rsid w:val="006775B7"/>
    <w:rsid w:val="0068075D"/>
    <w:rsid w:val="006819F4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43F16"/>
    <w:rsid w:val="00746639"/>
    <w:rsid w:val="00750AE8"/>
    <w:rsid w:val="00764F54"/>
    <w:rsid w:val="00772BCA"/>
    <w:rsid w:val="00780A8F"/>
    <w:rsid w:val="007A2160"/>
    <w:rsid w:val="007E0FE2"/>
    <w:rsid w:val="007F3D44"/>
    <w:rsid w:val="007F41EE"/>
    <w:rsid w:val="0080023C"/>
    <w:rsid w:val="0080165A"/>
    <w:rsid w:val="00802AF6"/>
    <w:rsid w:val="008038D7"/>
    <w:rsid w:val="00810388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D7375"/>
    <w:rsid w:val="008E6F2D"/>
    <w:rsid w:val="00920A62"/>
    <w:rsid w:val="009303CF"/>
    <w:rsid w:val="00934E1F"/>
    <w:rsid w:val="00944AE9"/>
    <w:rsid w:val="00962931"/>
    <w:rsid w:val="00967F98"/>
    <w:rsid w:val="009852ED"/>
    <w:rsid w:val="00990F9F"/>
    <w:rsid w:val="00996BAF"/>
    <w:rsid w:val="009B1987"/>
    <w:rsid w:val="009B221A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50F1D"/>
    <w:rsid w:val="00A5641E"/>
    <w:rsid w:val="00A81459"/>
    <w:rsid w:val="00A91D3C"/>
    <w:rsid w:val="00AA22B5"/>
    <w:rsid w:val="00AA5928"/>
    <w:rsid w:val="00AC292C"/>
    <w:rsid w:val="00AC31DC"/>
    <w:rsid w:val="00AC39B7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2D3"/>
    <w:rsid w:val="00BA5EE0"/>
    <w:rsid w:val="00BA63E4"/>
    <w:rsid w:val="00BD0C9D"/>
    <w:rsid w:val="00BD0DE5"/>
    <w:rsid w:val="00BF5CBA"/>
    <w:rsid w:val="00C12375"/>
    <w:rsid w:val="00C2771B"/>
    <w:rsid w:val="00C37CAF"/>
    <w:rsid w:val="00C45593"/>
    <w:rsid w:val="00C4634B"/>
    <w:rsid w:val="00C53335"/>
    <w:rsid w:val="00C5637F"/>
    <w:rsid w:val="00C6124A"/>
    <w:rsid w:val="00C714D5"/>
    <w:rsid w:val="00C9456A"/>
    <w:rsid w:val="00C96801"/>
    <w:rsid w:val="00CC4141"/>
    <w:rsid w:val="00CD7D96"/>
    <w:rsid w:val="00CE0419"/>
    <w:rsid w:val="00D022C0"/>
    <w:rsid w:val="00D07B5A"/>
    <w:rsid w:val="00D12351"/>
    <w:rsid w:val="00D138C7"/>
    <w:rsid w:val="00D149BA"/>
    <w:rsid w:val="00D2300E"/>
    <w:rsid w:val="00D41848"/>
    <w:rsid w:val="00D5315D"/>
    <w:rsid w:val="00D5503E"/>
    <w:rsid w:val="00D57C42"/>
    <w:rsid w:val="00D625B1"/>
    <w:rsid w:val="00D71270"/>
    <w:rsid w:val="00D73C90"/>
    <w:rsid w:val="00D965F1"/>
    <w:rsid w:val="00D97937"/>
    <w:rsid w:val="00DA3C26"/>
    <w:rsid w:val="00DA4313"/>
    <w:rsid w:val="00DC3CD2"/>
    <w:rsid w:val="00DD17DD"/>
    <w:rsid w:val="00E035F3"/>
    <w:rsid w:val="00E300ED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4156"/>
    <w:rsid w:val="00E45A53"/>
    <w:rsid w:val="00E47B5A"/>
    <w:rsid w:val="00E520B9"/>
    <w:rsid w:val="00E66664"/>
    <w:rsid w:val="00E71556"/>
    <w:rsid w:val="00E82C98"/>
    <w:rsid w:val="00E83E8B"/>
    <w:rsid w:val="00E846D3"/>
    <w:rsid w:val="00E91256"/>
    <w:rsid w:val="00E943B6"/>
    <w:rsid w:val="00EA0176"/>
    <w:rsid w:val="00EA1E12"/>
    <w:rsid w:val="00EA44FF"/>
    <w:rsid w:val="00EB2B57"/>
    <w:rsid w:val="00EC1A6C"/>
    <w:rsid w:val="00ED43F4"/>
    <w:rsid w:val="00EE69C7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6595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A25D0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066E-10C5-42F6-81B8-1E0C1FA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6A41-0497-4E30-8993-23E4751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8</cp:revision>
  <cp:lastPrinted>2023-01-04T12:36:00Z</cp:lastPrinted>
  <dcterms:created xsi:type="dcterms:W3CDTF">2023-06-19T08:10:00Z</dcterms:created>
  <dcterms:modified xsi:type="dcterms:W3CDTF">2023-06-26T06:05:00Z</dcterms:modified>
</cp:coreProperties>
</file>