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7" w:rsidRPr="005D00FB" w:rsidRDefault="00B42237" w:rsidP="00B42237">
      <w:pPr>
        <w:pStyle w:val="Title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</w:p>
    <w:p w:rsidR="00DA4313" w:rsidRPr="005D00FB" w:rsidRDefault="00DA4313" w:rsidP="00B42237">
      <w:pPr>
        <w:pStyle w:val="Title"/>
        <w:rPr>
          <w:rFonts w:ascii="GHEA Grapalat" w:hAnsi="GHEA Grapalat"/>
          <w:sz w:val="24"/>
          <w:szCs w:val="24"/>
          <w:lang w:val="hy-AM"/>
        </w:rPr>
      </w:pPr>
    </w:p>
    <w:p w:rsidR="00B42237" w:rsidRPr="005D00FB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5D00FB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5D00FB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D00FB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5D00FB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D00FB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5D00FB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D00FB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5D00FB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E757B3" w:rsidRPr="005D00FB" w:rsidRDefault="00BA63E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</w:p>
    <w:p w:rsidR="00E757B3" w:rsidRPr="005D00FB" w:rsidRDefault="00E4360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5D00FB">
        <w:rPr>
          <w:rFonts w:ascii="GHEA Grapalat" w:hAnsi="GHEA Grapalat" w:cs="Sylfaen"/>
          <w:sz w:val="24"/>
          <w:szCs w:val="24"/>
          <w:lang w:val="hy-AM"/>
        </w:rPr>
        <w:t xml:space="preserve">պետական ոչ առևտրային կազմակերպության </w:t>
      </w:r>
    </w:p>
    <w:p w:rsidR="00B42237" w:rsidRPr="005D00FB" w:rsidRDefault="00B42237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տնօրենի թափուր պաշտոն</w:t>
      </w:r>
      <w:r w:rsidR="008A4506" w:rsidRPr="005D00FB">
        <w:rPr>
          <w:rFonts w:ascii="GHEA Grapalat" w:hAnsi="GHEA Grapalat" w:cs="Sylfaen"/>
          <w:sz w:val="24"/>
          <w:szCs w:val="24"/>
          <w:lang w:val="hy-AM"/>
        </w:rPr>
        <w:t>ն</w:t>
      </w:r>
      <w:r w:rsidR="00E757B3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զբաղեցնելու համար</w:t>
      </w:r>
    </w:p>
    <w:p w:rsidR="00B42237" w:rsidRPr="005D00FB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5D00FB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70A57" w:rsidRPr="005D00FB">
        <w:rPr>
          <w:rFonts w:ascii="GHEA Grapalat" w:hAnsi="GHEA Grapalat" w:cs="Sylfaen"/>
          <w:sz w:val="24"/>
          <w:szCs w:val="24"/>
          <w:lang w:val="hy-AM"/>
        </w:rPr>
        <w:t>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է՝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5D00FB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5D00FB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ա</w:t>
      </w:r>
      <w:r w:rsidRPr="005D00FB">
        <w:rPr>
          <w:rFonts w:ascii="GHEA Grapalat" w:hAnsi="GHEA Grapalat"/>
          <w:sz w:val="24"/>
          <w:szCs w:val="24"/>
          <w:lang w:val="hy-AM"/>
        </w:rPr>
        <w:t>)</w:t>
      </w:r>
      <w:r w:rsidR="00D71270"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1270" w:rsidRPr="005D00FB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5D00FB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5D00FB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բ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5D00FB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5D00FB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5D00FB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5D00FB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5D00FB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նոյեմբերի 18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443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>-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5D00FB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5D00FB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7E50" w:rsidRPr="005D00FB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5D00FB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="00E43604" w:rsidRPr="005D00F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5D00FB">
        <w:rPr>
          <w:rFonts w:ascii="GHEA Grapalat" w:hAnsi="GHEA Grapalat"/>
          <w:sz w:val="24"/>
          <w:szCs w:val="24"/>
          <w:lang w:val="hy-AM"/>
        </w:rPr>
        <w:t>կ</w:t>
      </w:r>
      <w:r w:rsidR="00990F9F" w:rsidRPr="005D00FB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5D00FB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5D00FB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5D00FB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5D00FB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5D00FB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5D00FB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5D00FB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5D00FB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5D00FB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5D00FB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5D00FB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5D00FB">
        <w:rPr>
          <w:rFonts w:ascii="GHEA Grapalat" w:hAnsi="GHEA Grapalat" w:cs="Sylfaen"/>
          <w:b/>
          <w:sz w:val="24"/>
          <w:szCs w:val="24"/>
        </w:rPr>
        <w:t>Տնօրենը</w:t>
      </w:r>
      <w:r w:rsidRPr="005D00FB">
        <w:rPr>
          <w:rFonts w:ascii="GHEA Grapalat" w:hAnsi="GHEA Grapalat"/>
          <w:b/>
          <w:sz w:val="24"/>
          <w:szCs w:val="24"/>
        </w:rPr>
        <w:t>`</w:t>
      </w:r>
    </w:p>
    <w:p w:rsidR="003072A9" w:rsidRPr="005D00FB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5D00FB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ու կանոնադրությամբ սահմանված կարգով տնօրինում է կազմակերպության գույքը, այդ թվում՝ ֆինանսական միջոցները,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5D00FB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5D00FB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5D00FB" w:rsidRDefault="00B42237" w:rsidP="00A163E4">
      <w:pPr>
        <w:numPr>
          <w:ilvl w:val="0"/>
          <w:numId w:val="3"/>
        </w:numPr>
        <w:tabs>
          <w:tab w:val="clear" w:pos="360"/>
          <w:tab w:val="num" w:pos="644"/>
        </w:tabs>
        <w:ind w:left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5D00FB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5D00FB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sz w:val="24"/>
          <w:szCs w:val="24"/>
          <w:lang w:val="hy-AM"/>
        </w:rPr>
        <w:t>լրացված դիմում</w:t>
      </w:r>
      <w:r w:rsidR="00F041BA" w:rsidRPr="005D00F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5D00FB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ինքնակենսագրություն, </w:t>
      </w:r>
      <w:r w:rsidR="00F041BA" w:rsidRPr="005D00FB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անձնագիր կամ նույնականացման քարտ </w:t>
      </w:r>
      <w:r w:rsidR="0044229E" w:rsidRPr="005D00FB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5D00FB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5D00FB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2 գունավոր լուսանկար` 3 x 4 չափսի </w:t>
      </w:r>
    </w:p>
    <w:p w:rsidR="006D0AB2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5D00FB" w:rsidRDefault="006D0AB2" w:rsidP="0000626F">
      <w:pPr>
        <w:pStyle w:val="norm"/>
        <w:tabs>
          <w:tab w:val="left" w:pos="709"/>
          <w:tab w:val="left" w:pos="851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6)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օտար լեզվի իմացությունը հավաստող փաստաթուղթը (բնօրինակը (բնօրինակները) և պատճենը (պատճենները</w:t>
      </w:r>
      <w:r w:rsidR="00EB2B57" w:rsidRPr="005D00FB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5D00FB" w:rsidRDefault="006D0AB2" w:rsidP="0000626F">
      <w:pPr>
        <w:pStyle w:val="norm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5D00FB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5D00F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5D00FB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8)</w:t>
      </w:r>
      <w:r w:rsidR="0000626F" w:rsidRPr="005D00FB">
        <w:rPr>
          <w:rFonts w:ascii="GHEA Grapalat" w:hAnsi="GHEA Grapalat" w:cs="Sylfaen"/>
          <w:sz w:val="24"/>
          <w:szCs w:val="24"/>
          <w:lang w:val="hy-AM"/>
        </w:rPr>
        <w:tab/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5D00FB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5D00FB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A34AE4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8A4506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D84BBC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CC214B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հոկտեմբերի 22</w:t>
      </w:r>
      <w:r w:rsidR="008A4506" w:rsidRPr="005D00FB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5D00FB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5D00FB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202</w:t>
      </w:r>
      <w:r w:rsidR="00A34AE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5</w:t>
      </w:r>
      <w:r w:rsidR="008A4506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թվականի</w:t>
      </w:r>
      <w:r w:rsidR="00411808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385F3B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հոկտե</w:t>
      </w:r>
      <w:r w:rsidR="00CC214B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մբերի 29</w:t>
      </w:r>
      <w:r w:rsidR="008A4506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-ի</w:t>
      </w:r>
      <w:r w:rsidR="00E4360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ն՝</w:t>
      </w:r>
      <w:r w:rsidR="00750AE8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5D00FB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</w:t>
      </w:r>
      <w:r w:rsidR="00E43604" w:rsidRPr="005D00F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5D00FB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8A4506" w:rsidRPr="005D00FB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D00FB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5D00FB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8A4506" w:rsidRPr="005D00FB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D00FB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5D00FB" w:rsidRDefault="001E3818" w:rsidP="008A4506">
      <w:pPr>
        <w:spacing w:beforeAutospacing="1" w:afterAutospacing="1"/>
        <w:ind w:right="54" w:firstLine="567"/>
        <w:jc w:val="both"/>
        <w:rPr>
          <w:rFonts w:ascii="GHEA Grapalat" w:hAnsi="GHEA Grapalat" w:cs="Segoe UI"/>
          <w:sz w:val="24"/>
          <w:szCs w:val="24"/>
          <w:lang w:val="hy-AM"/>
        </w:rPr>
      </w:pPr>
      <w:r w:rsidRPr="005D00FB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8A4506" w:rsidRPr="005D00FB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՝</w:t>
      </w:r>
      <w:r w:rsidR="008A4506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A702FC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320</w:t>
      </w:r>
      <w:r w:rsidR="00A702FC" w:rsidRPr="005D00FB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E754A1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եր</w:t>
      </w:r>
      <w:r w:rsidR="00A702FC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եք հ</w:t>
      </w:r>
      <w:r w:rsidR="00E754A1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արյուր </w:t>
      </w:r>
      <w:r w:rsidR="00A702FC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քսան </w:t>
      </w:r>
      <w:r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8A4506" w:rsidRPr="005D00FB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="002B7721" w:rsidRPr="005D00FB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։</w:t>
      </w:r>
    </w:p>
    <w:p w:rsidR="002D15F9" w:rsidRPr="005D00FB" w:rsidRDefault="002D15F9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D0AB2" w:rsidRPr="005D00FB" w:rsidRDefault="006D0AB2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</w:t>
      </w:r>
      <w:r w:rsidR="006819F4" w:rsidRPr="005D00FB">
        <w:rPr>
          <w:rFonts w:ascii="GHEA Grapalat" w:hAnsi="GHEA Grapalat" w:cs="Sylfaen"/>
          <w:b/>
          <w:sz w:val="24"/>
          <w:szCs w:val="24"/>
          <w:lang w:val="hy-AM"/>
        </w:rPr>
        <w:t xml:space="preserve"> (թեստային հարցերի նմուշը կցվում է)</w:t>
      </w:r>
      <w:r w:rsidRPr="005D00FB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B53AC5" w:rsidRPr="005D00FB" w:rsidRDefault="00B53AC5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5D00FB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5D00FB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5D00FB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F74165" w:rsidRPr="005D00FB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181</w:t>
      </w:r>
    </w:p>
    <w:p w:rsidR="00F74165" w:rsidRPr="005D00FB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D00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5D00FB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5D00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5D00FB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F74165" w:rsidRPr="005D00FB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23</w:t>
      </w:r>
    </w:p>
    <w:p w:rsidR="00F74165" w:rsidRPr="005D00FB" w:rsidRDefault="00F74165" w:rsidP="008A7ED1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567" w:right="150" w:firstLine="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5D00FB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5D00F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Աշխատանքային օրենսգիրք </w:t>
      </w:r>
    </w:p>
    <w:p w:rsidR="00F74165" w:rsidRPr="005D00FB" w:rsidRDefault="00F74165" w:rsidP="00F74165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567"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115,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148,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150,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164,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167,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172,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227</w:t>
      </w:r>
    </w:p>
    <w:p w:rsidR="00F74165" w:rsidRPr="005D00FB" w:rsidRDefault="00F74165" w:rsidP="00F74165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5D00FB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5D00FB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5D00FB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5D00FB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B13EB6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5,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12,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="00C253A8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15</w:t>
      </w:r>
      <w:r w:rsidR="002F5C1A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vertAlign w:val="superscript"/>
          <w:lang w:val="hy-AM"/>
        </w:rPr>
        <w:t>1</w:t>
      </w:r>
      <w:r w:rsidR="00C253A8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,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  <w:r w:rsidR="00C77952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F74165" w:rsidRPr="005D00FB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</w:rPr>
      </w:pPr>
      <w:r w:rsidRPr="005D00FB">
        <w:rPr>
          <w:rFonts w:ascii="GHEA Grapalat" w:hAnsi="GHEA Grapalat"/>
          <w:color w:val="000000"/>
          <w:shd w:val="clear" w:color="auto" w:fill="FFFFFF"/>
        </w:rPr>
        <w:t>«</w:t>
      </w:r>
      <w:r w:rsidRPr="005D00FB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5D00FB">
        <w:rPr>
          <w:rFonts w:ascii="GHEA Grapalat" w:hAnsi="GHEA Grapalat"/>
          <w:color w:val="000000"/>
          <w:shd w:val="clear" w:color="auto" w:fill="FFFFFF"/>
        </w:rPr>
        <w:t>»</w:t>
      </w:r>
      <w:r w:rsidRPr="005D00FB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5D00FB" w:rsidRDefault="00F74165" w:rsidP="00F74165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/>
        <w:rPr>
          <w:rStyle w:val="Strong"/>
          <w:rFonts w:ascii="GHEA Grapalat" w:hAnsi="GHEA Grapalat"/>
          <w:color w:val="000000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9,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27,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37,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</w:p>
    <w:p w:rsidR="00F74165" w:rsidRPr="005D00FB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Fonts w:ascii="GHEA Grapalat" w:hAnsi="GHEA Grapalat"/>
          <w:b/>
          <w:color w:val="000000"/>
          <w:shd w:val="clear" w:color="auto" w:fill="FFFFFF"/>
        </w:rPr>
      </w:pPr>
      <w:r w:rsidRPr="005D00FB">
        <w:rPr>
          <w:rFonts w:ascii="GHEA Grapalat" w:hAnsi="GHEA Grapalat"/>
          <w:b/>
          <w:color w:val="000000"/>
          <w:shd w:val="clear" w:color="auto" w:fill="FFFFFF"/>
        </w:rPr>
        <w:t xml:space="preserve">«Կենդանական </w:t>
      </w:r>
      <w:r w:rsidRPr="005D00FB"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5D00FB">
        <w:rPr>
          <w:rFonts w:ascii="GHEA Grapalat" w:hAnsi="GHEA Grapalat"/>
          <w:b/>
          <w:color w:val="000000"/>
          <w:shd w:val="clear" w:color="auto" w:fill="FFFFFF"/>
        </w:rPr>
        <w:t xml:space="preserve">աշխարհի մասին» ՀՀ օրենք </w:t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Cs w:val="0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19,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22,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5D00FB" w:rsidRDefault="003023BA" w:rsidP="003023BA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5D00FB">
        <w:rPr>
          <w:rStyle w:val="Strong"/>
          <w:rFonts w:ascii="GHEA Grapalat" w:hAnsi="GHEA Grapalat"/>
          <w:color w:val="000000"/>
          <w:lang w:val="hy-AM"/>
        </w:rPr>
        <w:t>7</w:t>
      </w:r>
      <w:r w:rsidRPr="005D00FB">
        <w:rPr>
          <w:rStyle w:val="Strong"/>
          <w:rFonts w:ascii="Cambria Math" w:hAnsi="Cambria Math" w:cs="Cambria Math"/>
          <w:color w:val="000000"/>
          <w:lang w:val="hy-AM"/>
        </w:rPr>
        <w:t>․</w:t>
      </w:r>
      <w:r w:rsidR="00F74165" w:rsidRPr="005D00FB">
        <w:rPr>
          <w:rStyle w:val="Strong"/>
          <w:rFonts w:ascii="GHEA Grapalat" w:hAnsi="GHEA Grapalat"/>
          <w:color w:val="000000"/>
        </w:rPr>
        <w:t xml:space="preserve">«Բուսական աշխարհի մասին» ՀՀ օրենք </w:t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20,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5D00FB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lang w:val="hy-AM"/>
        </w:rPr>
        <w:lastRenderedPageBreak/>
        <w:t>8</w:t>
      </w:r>
      <w:r w:rsidR="00F74165" w:rsidRPr="005D00FB">
        <w:rPr>
          <w:rStyle w:val="Strong"/>
          <w:rFonts w:ascii="GHEA Grapalat" w:hAnsi="GHEA Grapalat"/>
          <w:color w:val="000000"/>
          <w:lang w:val="hy-AM"/>
        </w:rPr>
        <w:t>.«Որսի և որսորդական տնտեսության վարման մասին» ՀՀ օրենք</w:t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</w:t>
      </w:r>
      <w:r w:rsidR="00B168F9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ներ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՝ 2, 5, 6, 11, 16, 19, 20, 21, 21</w:t>
      </w:r>
      <w:r w:rsidRPr="005D00FB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F74165" w:rsidRPr="005D00FB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5D00FB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>9</w:t>
      </w:r>
      <w:r w:rsidR="00F74165" w:rsidRPr="005D00FB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F74165"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F74165" w:rsidRPr="005D00FB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</w:t>
      </w:r>
      <w:r w:rsidR="003023BA"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0</w:t>
      </w:r>
      <w:r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.ՀՀ Անտառային օրենսգիրք</w:t>
      </w:r>
    </w:p>
    <w:p w:rsidR="00F74165" w:rsidRPr="005D00FB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Հոդվածներ՝ </w:t>
      </w:r>
      <w:r w:rsidR="009E650E"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2, </w:t>
      </w:r>
      <w:r w:rsidR="00431336"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</w:t>
      </w:r>
      <w:r w:rsidRPr="005D00FB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, 4, 7, 10, 11, 12, 14, 15, 16, 17, 21, 22, 23, 25, 29, 47, 50</w:t>
      </w:r>
    </w:p>
    <w:p w:rsidR="00F74165" w:rsidRPr="005D00FB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="003023BA"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. Շրջակա միջավայրի նախարարի 2020 թվականի նոյեմբերի 18-ի  N 443-Լ հրամանի հավելվածով հաստատված </w:t>
      </w:r>
      <w:r w:rsidR="00A306BD"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5D00FB">
        <w:rPr>
          <w:rStyle w:val="Strong"/>
          <w:rFonts w:ascii="GHEA Grapalat" w:eastAsia="Times New Roman" w:hAnsi="GHEA Grapalat" w:cs="Cambria Math"/>
          <w:bCs w:val="0"/>
          <w:color w:val="000000"/>
          <w:sz w:val="24"/>
          <w:szCs w:val="24"/>
          <w:lang w:val="hy-AM"/>
        </w:rPr>
        <w:t>։</w:t>
      </w:r>
    </w:p>
    <w:p w:rsidR="00F74165" w:rsidRPr="005D00FB" w:rsidRDefault="00F74165" w:rsidP="00F74165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F74165" w:rsidRPr="005D00FB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F74165" w:rsidRPr="005D00FB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5D00FB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lang w:val="hy-AM"/>
        </w:rPr>
        <w:t>«</w:t>
      </w:r>
      <w:r w:rsidRPr="005D00FB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5D00FB">
        <w:rPr>
          <w:rStyle w:val="Strong"/>
          <w:rFonts w:ascii="GHEA Grapalat" w:hAnsi="GHEA Grapalat"/>
          <w:lang w:val="hy-AM"/>
        </w:rPr>
        <w:t>»</w:t>
      </w:r>
      <w:r w:rsidRPr="005D00FB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5D00FB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lang w:val="hy-AM"/>
        </w:rPr>
        <w:t>«</w:t>
      </w:r>
      <w:r w:rsidRPr="005D00FB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5D00FB">
        <w:rPr>
          <w:rStyle w:val="Strong"/>
          <w:rFonts w:ascii="GHEA Grapalat" w:hAnsi="GHEA Grapalat"/>
          <w:lang w:val="hy-AM"/>
        </w:rPr>
        <w:t>»</w:t>
      </w:r>
      <w:r w:rsidRPr="005D00FB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5D00FB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lang w:val="hy-AM"/>
        </w:rPr>
      </w:pPr>
      <w:r w:rsidRPr="005D00FB">
        <w:rPr>
          <w:rStyle w:val="Strong"/>
          <w:rFonts w:ascii="GHEA Grapalat" w:hAnsi="GHEA Grapalat"/>
          <w:lang w:val="hy-AM"/>
        </w:rPr>
        <w:t>«Կենդանական աշխարհի մասին» ՀՀ օրենք</w:t>
      </w:r>
    </w:p>
    <w:p w:rsidR="00F74165" w:rsidRPr="005D00FB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F74165" w:rsidRPr="005D00FB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F74165" w:rsidRPr="005D00FB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5D00FB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5D00FB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F74165" w:rsidRPr="005D00FB" w:rsidRDefault="00F74165" w:rsidP="00F74165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նախարարի 2020 թվականի նոյեմբերի 18-ի  N 443-Լ հրամանի հավելվածով հաստատված </w:t>
      </w:r>
      <w:r w:rsidR="00A306BD"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5D00FB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։</w:t>
      </w:r>
    </w:p>
    <w:p w:rsidR="00F74165" w:rsidRPr="005D00FB" w:rsidRDefault="00F74165" w:rsidP="00F74165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և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ունակություն</w:t>
      </w:r>
    </w:p>
    <w:p w:rsidR="00962931" w:rsidRPr="005D00FB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5D00FB">
        <w:rPr>
          <w:rFonts w:ascii="GHEA Grapalat" w:hAnsi="GHEA Grapalat"/>
          <w:sz w:val="24"/>
          <w:szCs w:val="24"/>
          <w:lang w:val="hy-AM"/>
        </w:rPr>
        <w:t>.</w:t>
      </w:r>
    </w:p>
    <w:p w:rsidR="00F50E91" w:rsidRPr="005D00FB" w:rsidRDefault="00F50E91" w:rsidP="00F50E91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063DD2" w:rsidRPr="005D00FB" w:rsidRDefault="00063DD2" w:rsidP="00021706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="00973954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45886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շրջակա միջավայրի նախարարության </w:t>
      </w:r>
      <w:r w:rsidR="00973954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«Արփի լիճ» ազգային պարկ»</w:t>
      </w:r>
      <w:r w:rsidR="00E82C98" w:rsidRPr="005D00FB"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ոչ առևտրային կազմակերպության զարգացման և բարեփոխման իրենց մշակած հայեցակարգը՝ էլեկտրոնային տարբերակով պետք է ներկայացն</w:t>
      </w:r>
      <w:r w:rsidR="00CD7D96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A34AE4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ականի </w:t>
      </w:r>
      <w:r w:rsidR="00CC214B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 28</w:t>
      </w:r>
      <w:r w:rsidR="009702DB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CE0419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5D00F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5D00FB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5D00FB" w:rsidRDefault="00063DD2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5D00FB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5D00FB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3)ներառի պետական կազմակերպության բնագավառի զարգացման և բարեփոխման առաջարկները:</w:t>
      </w:r>
    </w:p>
    <w:p w:rsidR="002F3067" w:rsidRPr="005D00FB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Pr="005D00FB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է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5D0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="008A4506"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="008A4506" w:rsidRPr="005D00FB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="008A4506" w:rsidRPr="005D00FB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Pr="005D00FB">
        <w:rPr>
          <w:rFonts w:ascii="GHEA Grapalat" w:hAnsi="GHEA Grapalat" w:cs="Sylfaen"/>
          <w:sz w:val="24"/>
          <w:szCs w:val="24"/>
          <w:lang w:val="hy-AM"/>
        </w:rPr>
        <w:t>կամ էլեկտրոնային տարբերակով՝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5D00FB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5D00FB">
        <w:rPr>
          <w:rStyle w:val="Strong"/>
          <w:rFonts w:ascii="GHEA Grapalat" w:hAnsi="GHEA Grapalat" w:cs="Calibr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Pr="005D00FB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5D00FB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F3067" w:rsidRPr="005D00FB" w:rsidRDefault="002F3067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E719E2" w:rsidRPr="005D00FB" w:rsidRDefault="00E719E2" w:rsidP="00021706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00FB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E719E2" w:rsidRPr="005D00FB" w:rsidRDefault="00E719E2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2351" w:rsidRPr="005D00FB" w:rsidRDefault="00D12351" w:rsidP="00021706">
      <w:pPr>
        <w:ind w:firstLine="567"/>
        <w:jc w:val="both"/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</w:pP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8A4506" w:rsidRPr="005D00FB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8A4506" w:rsidRPr="005D00FB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է`</w:t>
      </w:r>
      <w:r w:rsidR="00C9456A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202</w:t>
      </w:r>
      <w:r w:rsidR="00D84BBC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5</w:t>
      </w:r>
      <w:r w:rsidR="00385F3B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C9456A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թ</w:t>
      </w:r>
      <w:r w:rsidR="00385F3B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վականի</w:t>
      </w:r>
      <w:r w:rsidR="00110B9D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CC214B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հունիսի 23</w:t>
      </w:r>
      <w:r w:rsidR="00C9456A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-ը</w:t>
      </w:r>
      <w:r w:rsidR="00BC1FB7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ներառյալ</w:t>
      </w:r>
      <w:r w:rsidR="00C9456A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։</w:t>
      </w:r>
    </w:p>
    <w:p w:rsidR="00063DD2" w:rsidRPr="005D00FB" w:rsidRDefault="00063DD2" w:rsidP="00021706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2B51D3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5D00FB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5D00FB">
        <w:rPr>
          <w:rStyle w:val="Strong"/>
          <w:rFonts w:ascii="GHEA Grapalat" w:hAnsi="GHEA Grapalat" w:cs="Cambria Math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D00FB">
        <w:rPr>
          <w:rFonts w:ascii="GHEA Grapalat" w:hAnsi="GHEA Grapalat"/>
          <w:b/>
          <w:sz w:val="24"/>
          <w:szCs w:val="24"/>
          <w:lang w:val="hy-AM"/>
        </w:rPr>
        <w:t>(011 818-5</w:t>
      </w:r>
      <w:r w:rsidR="00190DDC" w:rsidRPr="00190DDC">
        <w:rPr>
          <w:rFonts w:ascii="GHEA Grapalat" w:hAnsi="GHEA Grapalat"/>
          <w:b/>
          <w:sz w:val="24"/>
          <w:szCs w:val="24"/>
          <w:lang w:val="hy-AM"/>
        </w:rPr>
        <w:t>2</w:t>
      </w:r>
      <w:r w:rsidR="002B51D3" w:rsidRPr="005D00FB">
        <w:rPr>
          <w:rFonts w:ascii="GHEA Grapalat" w:hAnsi="GHEA Grapalat"/>
          <w:b/>
          <w:sz w:val="24"/>
          <w:szCs w:val="24"/>
          <w:lang w:val="hy-AM"/>
        </w:rPr>
        <w:t>4</w:t>
      </w:r>
      <w:bookmarkStart w:id="0" w:name="_GoBack"/>
      <w:bookmarkEnd w:id="0"/>
      <w:r w:rsidR="00190DDC" w:rsidRPr="00190DDC">
        <w:rPr>
          <w:rFonts w:ascii="GHEA Grapalat" w:hAnsi="GHEA Grapalat"/>
          <w:b/>
          <w:sz w:val="24"/>
          <w:szCs w:val="24"/>
          <w:lang w:val="hy-AM"/>
        </w:rPr>
        <w:t>(</w:t>
      </w:r>
      <w:r w:rsidR="00190DDC">
        <w:rPr>
          <w:rFonts w:ascii="GHEA Grapalat" w:hAnsi="GHEA Grapalat"/>
          <w:b/>
          <w:sz w:val="24"/>
          <w:szCs w:val="24"/>
          <w:lang w:val="hy-AM"/>
        </w:rPr>
        <w:t>5040</w:t>
      </w:r>
      <w:r w:rsidR="00190DDC" w:rsidRPr="00190DDC">
        <w:rPr>
          <w:rFonts w:ascii="GHEA Grapalat" w:hAnsi="GHEA Grapalat"/>
          <w:b/>
          <w:sz w:val="24"/>
          <w:szCs w:val="24"/>
          <w:lang w:val="hy-AM"/>
        </w:rPr>
        <w:t>)</w:t>
      </w:r>
      <w:r w:rsidR="002B51D3" w:rsidRPr="005D00FB">
        <w:rPr>
          <w:rFonts w:ascii="GHEA Grapalat" w:hAnsi="GHEA Grapalat"/>
          <w:b/>
          <w:sz w:val="24"/>
          <w:szCs w:val="24"/>
          <w:lang w:val="hy-AM"/>
        </w:rPr>
        <w:t>)</w:t>
      </w:r>
      <w:r w:rsidR="002B51D3" w:rsidRPr="005D00FB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5D00FB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8A4506" w:rsidRPr="005D00FB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5D00FB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5D00FB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sectPr w:rsidR="002B51D3" w:rsidRPr="00E00E9E" w:rsidSect="00375708">
      <w:pgSz w:w="11909" w:h="16834" w:code="9"/>
      <w:pgMar w:top="810" w:right="749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D3" w:rsidRDefault="007328D3">
      <w:r>
        <w:separator/>
      </w:r>
    </w:p>
  </w:endnote>
  <w:endnote w:type="continuationSeparator" w:id="0">
    <w:p w:rsidR="007328D3" w:rsidRDefault="007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D3" w:rsidRDefault="007328D3">
      <w:r>
        <w:separator/>
      </w:r>
    </w:p>
  </w:footnote>
  <w:footnote w:type="continuationSeparator" w:id="0">
    <w:p w:rsidR="007328D3" w:rsidRDefault="007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FE"/>
    <w:multiLevelType w:val="hybridMultilevel"/>
    <w:tmpl w:val="B0D430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480281A"/>
    <w:multiLevelType w:val="hybridMultilevel"/>
    <w:tmpl w:val="547EE8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9A4534"/>
    <w:multiLevelType w:val="hybridMultilevel"/>
    <w:tmpl w:val="3836DA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E7C75"/>
    <w:multiLevelType w:val="hybridMultilevel"/>
    <w:tmpl w:val="BF686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9203C"/>
    <w:multiLevelType w:val="hybridMultilevel"/>
    <w:tmpl w:val="B0149E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7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0626F"/>
    <w:rsid w:val="0000734C"/>
    <w:rsid w:val="00012C12"/>
    <w:rsid w:val="00017FBD"/>
    <w:rsid w:val="0002027B"/>
    <w:rsid w:val="00021706"/>
    <w:rsid w:val="00024856"/>
    <w:rsid w:val="00027374"/>
    <w:rsid w:val="00031536"/>
    <w:rsid w:val="00033DC8"/>
    <w:rsid w:val="0003425F"/>
    <w:rsid w:val="00035E57"/>
    <w:rsid w:val="00053993"/>
    <w:rsid w:val="00063DD2"/>
    <w:rsid w:val="00067595"/>
    <w:rsid w:val="00092AE5"/>
    <w:rsid w:val="00092E82"/>
    <w:rsid w:val="00096CFD"/>
    <w:rsid w:val="000974B1"/>
    <w:rsid w:val="000A3122"/>
    <w:rsid w:val="000A5F2E"/>
    <w:rsid w:val="000A7D61"/>
    <w:rsid w:val="000E7050"/>
    <w:rsid w:val="00110B9D"/>
    <w:rsid w:val="00110EB7"/>
    <w:rsid w:val="0011539C"/>
    <w:rsid w:val="001275D2"/>
    <w:rsid w:val="00142542"/>
    <w:rsid w:val="00151BF9"/>
    <w:rsid w:val="001546FE"/>
    <w:rsid w:val="00173AD8"/>
    <w:rsid w:val="00190DDC"/>
    <w:rsid w:val="001A09B5"/>
    <w:rsid w:val="001B0BE4"/>
    <w:rsid w:val="001C1EFB"/>
    <w:rsid w:val="001D6749"/>
    <w:rsid w:val="001E3818"/>
    <w:rsid w:val="001F0558"/>
    <w:rsid w:val="001F1836"/>
    <w:rsid w:val="001F1997"/>
    <w:rsid w:val="001F41E5"/>
    <w:rsid w:val="0020358A"/>
    <w:rsid w:val="00203ED6"/>
    <w:rsid w:val="00221614"/>
    <w:rsid w:val="00271B82"/>
    <w:rsid w:val="00275735"/>
    <w:rsid w:val="00276F1E"/>
    <w:rsid w:val="00296DE5"/>
    <w:rsid w:val="002A0A71"/>
    <w:rsid w:val="002A7155"/>
    <w:rsid w:val="002B2F5A"/>
    <w:rsid w:val="002B51D3"/>
    <w:rsid w:val="002B7721"/>
    <w:rsid w:val="002D15F9"/>
    <w:rsid w:val="002D266B"/>
    <w:rsid w:val="002D2786"/>
    <w:rsid w:val="002E68D7"/>
    <w:rsid w:val="002E7E50"/>
    <w:rsid w:val="002F0A61"/>
    <w:rsid w:val="002F3067"/>
    <w:rsid w:val="002F37A5"/>
    <w:rsid w:val="002F5C1A"/>
    <w:rsid w:val="002F6D8C"/>
    <w:rsid w:val="002F781C"/>
    <w:rsid w:val="003023BA"/>
    <w:rsid w:val="003072A9"/>
    <w:rsid w:val="00310C24"/>
    <w:rsid w:val="0031123A"/>
    <w:rsid w:val="0031420D"/>
    <w:rsid w:val="00325038"/>
    <w:rsid w:val="00326A9F"/>
    <w:rsid w:val="00335F08"/>
    <w:rsid w:val="0034204B"/>
    <w:rsid w:val="0034707A"/>
    <w:rsid w:val="00371236"/>
    <w:rsid w:val="003722AD"/>
    <w:rsid w:val="00373805"/>
    <w:rsid w:val="00375708"/>
    <w:rsid w:val="00376E5D"/>
    <w:rsid w:val="00385F3B"/>
    <w:rsid w:val="003871F3"/>
    <w:rsid w:val="00395C02"/>
    <w:rsid w:val="003A68C4"/>
    <w:rsid w:val="003B1CBC"/>
    <w:rsid w:val="003B236F"/>
    <w:rsid w:val="003B2388"/>
    <w:rsid w:val="003C5695"/>
    <w:rsid w:val="003D0339"/>
    <w:rsid w:val="003D2F12"/>
    <w:rsid w:val="003F2A82"/>
    <w:rsid w:val="003F459B"/>
    <w:rsid w:val="004044B1"/>
    <w:rsid w:val="0041025F"/>
    <w:rsid w:val="00411808"/>
    <w:rsid w:val="00431336"/>
    <w:rsid w:val="004313CB"/>
    <w:rsid w:val="0044229E"/>
    <w:rsid w:val="00445886"/>
    <w:rsid w:val="004525A8"/>
    <w:rsid w:val="004527A3"/>
    <w:rsid w:val="004611F2"/>
    <w:rsid w:val="00461A5C"/>
    <w:rsid w:val="004A6402"/>
    <w:rsid w:val="004B011A"/>
    <w:rsid w:val="004B10A4"/>
    <w:rsid w:val="004B43FE"/>
    <w:rsid w:val="004C5737"/>
    <w:rsid w:val="004C57D9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0652"/>
    <w:rsid w:val="00536359"/>
    <w:rsid w:val="0054423D"/>
    <w:rsid w:val="005578CF"/>
    <w:rsid w:val="00557B28"/>
    <w:rsid w:val="005739A8"/>
    <w:rsid w:val="00594AEC"/>
    <w:rsid w:val="005A01BF"/>
    <w:rsid w:val="005B145B"/>
    <w:rsid w:val="005B4911"/>
    <w:rsid w:val="005B7CF5"/>
    <w:rsid w:val="005C3BE1"/>
    <w:rsid w:val="005D00FB"/>
    <w:rsid w:val="005D3187"/>
    <w:rsid w:val="005E198C"/>
    <w:rsid w:val="005E4ED0"/>
    <w:rsid w:val="005E50D6"/>
    <w:rsid w:val="00631065"/>
    <w:rsid w:val="0063155E"/>
    <w:rsid w:val="0063169F"/>
    <w:rsid w:val="00653C0C"/>
    <w:rsid w:val="0066458A"/>
    <w:rsid w:val="00664F75"/>
    <w:rsid w:val="00671ACF"/>
    <w:rsid w:val="006775B7"/>
    <w:rsid w:val="0068075D"/>
    <w:rsid w:val="006819F4"/>
    <w:rsid w:val="00694419"/>
    <w:rsid w:val="006A616D"/>
    <w:rsid w:val="006A70D1"/>
    <w:rsid w:val="006B0371"/>
    <w:rsid w:val="006B30F0"/>
    <w:rsid w:val="006B48A7"/>
    <w:rsid w:val="006B61F5"/>
    <w:rsid w:val="006C1BF4"/>
    <w:rsid w:val="006D0AB2"/>
    <w:rsid w:val="006F30C3"/>
    <w:rsid w:val="006F7036"/>
    <w:rsid w:val="00711D99"/>
    <w:rsid w:val="007328D3"/>
    <w:rsid w:val="00743F16"/>
    <w:rsid w:val="00745EAE"/>
    <w:rsid w:val="00746639"/>
    <w:rsid w:val="00750AE8"/>
    <w:rsid w:val="00764F54"/>
    <w:rsid w:val="007664E0"/>
    <w:rsid w:val="00772BCA"/>
    <w:rsid w:val="00780A8F"/>
    <w:rsid w:val="00785377"/>
    <w:rsid w:val="007A2160"/>
    <w:rsid w:val="007A7A0D"/>
    <w:rsid w:val="007B6CF0"/>
    <w:rsid w:val="007D1F3A"/>
    <w:rsid w:val="007E0FE2"/>
    <w:rsid w:val="007F3D44"/>
    <w:rsid w:val="007F41EE"/>
    <w:rsid w:val="007F6788"/>
    <w:rsid w:val="0080165A"/>
    <w:rsid w:val="00802AF6"/>
    <w:rsid w:val="008038D7"/>
    <w:rsid w:val="00810388"/>
    <w:rsid w:val="00835351"/>
    <w:rsid w:val="00837C30"/>
    <w:rsid w:val="0084132F"/>
    <w:rsid w:val="0085423D"/>
    <w:rsid w:val="008553C7"/>
    <w:rsid w:val="0086265A"/>
    <w:rsid w:val="0086552D"/>
    <w:rsid w:val="00871525"/>
    <w:rsid w:val="00891BE5"/>
    <w:rsid w:val="0089712C"/>
    <w:rsid w:val="008A4506"/>
    <w:rsid w:val="008B3344"/>
    <w:rsid w:val="008B5FDE"/>
    <w:rsid w:val="008C0F8C"/>
    <w:rsid w:val="008C16CA"/>
    <w:rsid w:val="008C6FBF"/>
    <w:rsid w:val="008E6F2D"/>
    <w:rsid w:val="008E7413"/>
    <w:rsid w:val="00920A62"/>
    <w:rsid w:val="009303CF"/>
    <w:rsid w:val="00934E1F"/>
    <w:rsid w:val="00944AE9"/>
    <w:rsid w:val="00944CE5"/>
    <w:rsid w:val="00955EB4"/>
    <w:rsid w:val="00962931"/>
    <w:rsid w:val="00962F2F"/>
    <w:rsid w:val="00967F98"/>
    <w:rsid w:val="009702DB"/>
    <w:rsid w:val="00973954"/>
    <w:rsid w:val="009852ED"/>
    <w:rsid w:val="00990F9F"/>
    <w:rsid w:val="00996BAF"/>
    <w:rsid w:val="009A618F"/>
    <w:rsid w:val="009B1987"/>
    <w:rsid w:val="009B221A"/>
    <w:rsid w:val="009C4675"/>
    <w:rsid w:val="009C5E7B"/>
    <w:rsid w:val="009D6730"/>
    <w:rsid w:val="009E650E"/>
    <w:rsid w:val="009F05D0"/>
    <w:rsid w:val="009F0E45"/>
    <w:rsid w:val="009F6D89"/>
    <w:rsid w:val="00A01BEE"/>
    <w:rsid w:val="00A067A0"/>
    <w:rsid w:val="00A06DC9"/>
    <w:rsid w:val="00A120C1"/>
    <w:rsid w:val="00A1338E"/>
    <w:rsid w:val="00A163E4"/>
    <w:rsid w:val="00A23732"/>
    <w:rsid w:val="00A23E89"/>
    <w:rsid w:val="00A270C4"/>
    <w:rsid w:val="00A27AEE"/>
    <w:rsid w:val="00A306BD"/>
    <w:rsid w:val="00A3389B"/>
    <w:rsid w:val="00A34AE4"/>
    <w:rsid w:val="00A36080"/>
    <w:rsid w:val="00A50F1D"/>
    <w:rsid w:val="00A5641E"/>
    <w:rsid w:val="00A702FC"/>
    <w:rsid w:val="00A77B6A"/>
    <w:rsid w:val="00A81459"/>
    <w:rsid w:val="00A90761"/>
    <w:rsid w:val="00A91D3C"/>
    <w:rsid w:val="00AA22B5"/>
    <w:rsid w:val="00AA5928"/>
    <w:rsid w:val="00AC292C"/>
    <w:rsid w:val="00AC31DC"/>
    <w:rsid w:val="00AD269B"/>
    <w:rsid w:val="00AD460D"/>
    <w:rsid w:val="00AF26A1"/>
    <w:rsid w:val="00B00CF2"/>
    <w:rsid w:val="00B03BDA"/>
    <w:rsid w:val="00B13EB6"/>
    <w:rsid w:val="00B168F9"/>
    <w:rsid w:val="00B4212E"/>
    <w:rsid w:val="00B42237"/>
    <w:rsid w:val="00B470B0"/>
    <w:rsid w:val="00B53AC5"/>
    <w:rsid w:val="00B548E2"/>
    <w:rsid w:val="00B6272D"/>
    <w:rsid w:val="00B647B2"/>
    <w:rsid w:val="00B70DEF"/>
    <w:rsid w:val="00B90FE5"/>
    <w:rsid w:val="00B95B73"/>
    <w:rsid w:val="00BA2199"/>
    <w:rsid w:val="00BA22D3"/>
    <w:rsid w:val="00BA5EE0"/>
    <w:rsid w:val="00BA63E4"/>
    <w:rsid w:val="00BC1FB7"/>
    <w:rsid w:val="00BD0C9D"/>
    <w:rsid w:val="00BD0DE5"/>
    <w:rsid w:val="00BE638B"/>
    <w:rsid w:val="00BF2DBB"/>
    <w:rsid w:val="00BF5CBA"/>
    <w:rsid w:val="00C12375"/>
    <w:rsid w:val="00C22905"/>
    <w:rsid w:val="00C253A8"/>
    <w:rsid w:val="00C2771B"/>
    <w:rsid w:val="00C37CAF"/>
    <w:rsid w:val="00C45593"/>
    <w:rsid w:val="00C4634B"/>
    <w:rsid w:val="00C5637F"/>
    <w:rsid w:val="00C6124A"/>
    <w:rsid w:val="00C61619"/>
    <w:rsid w:val="00C70A57"/>
    <w:rsid w:val="00C714D5"/>
    <w:rsid w:val="00C77952"/>
    <w:rsid w:val="00C864C3"/>
    <w:rsid w:val="00C9456A"/>
    <w:rsid w:val="00C96801"/>
    <w:rsid w:val="00CA6D84"/>
    <w:rsid w:val="00CC173D"/>
    <w:rsid w:val="00CC214B"/>
    <w:rsid w:val="00CC4141"/>
    <w:rsid w:val="00CD1AE6"/>
    <w:rsid w:val="00CD7D96"/>
    <w:rsid w:val="00CE0419"/>
    <w:rsid w:val="00CE2B33"/>
    <w:rsid w:val="00CE41D2"/>
    <w:rsid w:val="00CF37A2"/>
    <w:rsid w:val="00D022C0"/>
    <w:rsid w:val="00D07B5A"/>
    <w:rsid w:val="00D12351"/>
    <w:rsid w:val="00D138C7"/>
    <w:rsid w:val="00D149BA"/>
    <w:rsid w:val="00D2300E"/>
    <w:rsid w:val="00D30093"/>
    <w:rsid w:val="00D333A0"/>
    <w:rsid w:val="00D41848"/>
    <w:rsid w:val="00D5315D"/>
    <w:rsid w:val="00D5503E"/>
    <w:rsid w:val="00D57C42"/>
    <w:rsid w:val="00D625B1"/>
    <w:rsid w:val="00D71270"/>
    <w:rsid w:val="00D73C90"/>
    <w:rsid w:val="00D831D4"/>
    <w:rsid w:val="00D84BBC"/>
    <w:rsid w:val="00D965F1"/>
    <w:rsid w:val="00D97937"/>
    <w:rsid w:val="00DA3C26"/>
    <w:rsid w:val="00DA4313"/>
    <w:rsid w:val="00DC751F"/>
    <w:rsid w:val="00DD17DD"/>
    <w:rsid w:val="00DD602F"/>
    <w:rsid w:val="00DE5DF6"/>
    <w:rsid w:val="00DF0D6F"/>
    <w:rsid w:val="00DF7F62"/>
    <w:rsid w:val="00E00E9E"/>
    <w:rsid w:val="00E035F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4602"/>
    <w:rsid w:val="00E45A53"/>
    <w:rsid w:val="00E47B5A"/>
    <w:rsid w:val="00E520B9"/>
    <w:rsid w:val="00E63F39"/>
    <w:rsid w:val="00E66664"/>
    <w:rsid w:val="00E719E2"/>
    <w:rsid w:val="00E754A1"/>
    <w:rsid w:val="00E757B3"/>
    <w:rsid w:val="00E76B9A"/>
    <w:rsid w:val="00E82C98"/>
    <w:rsid w:val="00E83E8B"/>
    <w:rsid w:val="00E846D3"/>
    <w:rsid w:val="00E85B01"/>
    <w:rsid w:val="00E85F90"/>
    <w:rsid w:val="00E91256"/>
    <w:rsid w:val="00E943B6"/>
    <w:rsid w:val="00EA0176"/>
    <w:rsid w:val="00EA1E12"/>
    <w:rsid w:val="00EA44FF"/>
    <w:rsid w:val="00EB2B57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0E91"/>
    <w:rsid w:val="00F5380F"/>
    <w:rsid w:val="00F565D9"/>
    <w:rsid w:val="00F65C76"/>
    <w:rsid w:val="00F67F92"/>
    <w:rsid w:val="00F71D60"/>
    <w:rsid w:val="00F74165"/>
    <w:rsid w:val="00F75B4F"/>
    <w:rsid w:val="00F77CF0"/>
    <w:rsid w:val="00F83775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8447"/>
  <w15:chartTrackingRefBased/>
  <w15:docId w15:val="{88116E31-60E9-45A7-B058-E997117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B76B-9CFF-4E4B-BDD7-E0BFB57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Lyuba Gasparyan</cp:lastModifiedBy>
  <cp:revision>72</cp:revision>
  <cp:lastPrinted>2024-06-13T07:08:00Z</cp:lastPrinted>
  <dcterms:created xsi:type="dcterms:W3CDTF">2023-06-19T12:56:00Z</dcterms:created>
  <dcterms:modified xsi:type="dcterms:W3CDTF">2025-06-02T11:42:00Z</dcterms:modified>
</cp:coreProperties>
</file>