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89" w:rsidRDefault="00916989" w:rsidP="00AD6876">
      <w:pPr>
        <w:rPr>
          <w:rFonts w:ascii="GHEA Grapalat" w:hAnsi="GHEA Grapalat" w:cs="Sylfaen"/>
          <w:sz w:val="24"/>
          <w:szCs w:val="24"/>
          <w:lang w:val="en-US"/>
        </w:rPr>
      </w:pPr>
    </w:p>
    <w:p w:rsidR="008C0707" w:rsidRPr="00A651D5" w:rsidRDefault="00E37ED1" w:rsidP="00A72737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651D5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AD1DFB" w:rsidRPr="00A651D5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 w:rsidR="00194B47" w:rsidRPr="00194B47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3C5F3A" w:rsidRPr="00A651D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684F96" w:rsidRPr="00A651D5">
        <w:rPr>
          <w:rFonts w:ascii="GHEA Grapalat" w:hAnsi="GHEA Grapalat" w:cs="Sylfaen"/>
          <w:b/>
          <w:sz w:val="24"/>
          <w:szCs w:val="24"/>
          <w:lang w:val="hy-AM"/>
        </w:rPr>
        <w:t>րդ</w:t>
      </w:r>
      <w:r w:rsidR="003C5F3A"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եռամսյակի </w:t>
      </w:r>
      <w:r w:rsidR="00F1276B" w:rsidRPr="00A651D5">
        <w:rPr>
          <w:rFonts w:ascii="GHEA Grapalat" w:eastAsia="Calibri" w:hAnsi="GHEA Grapalat" w:cs="Sylfaen"/>
          <w:b/>
          <w:sz w:val="24"/>
          <w:szCs w:val="24"/>
          <w:lang w:val="hy-AM"/>
        </w:rPr>
        <w:t>ընթացքում տրամադրված՝ ՀՀ տարածքից բուսաբանական հավաքածուներ և առանձին նմուշներ արտահանելու ու ՀՀ տարածք ներմուծելու թույլտվություններ</w:t>
      </w:r>
    </w:p>
    <w:tbl>
      <w:tblPr>
        <w:tblStyle w:val="TableGrid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320"/>
        <w:gridCol w:w="1530"/>
        <w:gridCol w:w="2430"/>
        <w:gridCol w:w="1807"/>
        <w:gridCol w:w="1276"/>
      </w:tblGrid>
      <w:tr w:rsidR="009A2565" w:rsidRPr="008068C0" w:rsidTr="00355EF5">
        <w:trPr>
          <w:trHeight w:val="1031"/>
        </w:trPr>
        <w:tc>
          <w:tcPr>
            <w:tcW w:w="567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269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8068C0">
              <w:rPr>
                <w:rFonts w:ascii="GHEA Grapalat" w:hAnsi="GHEA Grapalat"/>
                <w:sz w:val="20"/>
                <w:szCs w:val="20"/>
              </w:rPr>
              <w:t>Կազմակերպությունների անվանումը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9A2565" w:rsidRPr="009A2565" w:rsidRDefault="009A2565" w:rsidP="008068C0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Երկիրը </w:t>
            </w:r>
          </w:p>
        </w:tc>
        <w:tc>
          <w:tcPr>
            <w:tcW w:w="1530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Արտահանում</w:t>
            </w:r>
          </w:p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/ներմուծում </w:t>
            </w:r>
          </w:p>
        </w:tc>
        <w:tc>
          <w:tcPr>
            <w:tcW w:w="2430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Բուսատեսակի քանակը/ կգ, հատ</w:t>
            </w:r>
          </w:p>
        </w:tc>
        <w:tc>
          <w:tcPr>
            <w:tcW w:w="1807" w:type="dxa"/>
          </w:tcPr>
          <w:p w:rsidR="009A2565" w:rsidRPr="009A2565" w:rsidRDefault="009A2565" w:rsidP="009A256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Նպատակը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Թույլտվություն</w:t>
            </w:r>
          </w:p>
        </w:tc>
      </w:tr>
      <w:tr w:rsidR="00684F96" w:rsidRPr="008068C0" w:rsidTr="00355EF5">
        <w:trPr>
          <w:trHeight w:val="896"/>
        </w:trPr>
        <w:tc>
          <w:tcPr>
            <w:tcW w:w="567" w:type="dxa"/>
          </w:tcPr>
          <w:p w:rsidR="00684F96" w:rsidRPr="001F6834" w:rsidRDefault="00684F96" w:rsidP="00041F46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1F6834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9" w:type="dxa"/>
          </w:tcPr>
          <w:p w:rsidR="00194B47" w:rsidRPr="00194B47" w:rsidRDefault="00194B47" w:rsidP="00194B47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194B47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 xml:space="preserve">ԳԱԱ Ա.Թախտաջյանի անվան </w:t>
            </w:r>
          </w:p>
          <w:p w:rsidR="00684F96" w:rsidRPr="001F6834" w:rsidRDefault="00194B47" w:rsidP="00194B4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F6834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բուսաբանության ինստիտուտ</w:t>
            </w:r>
          </w:p>
        </w:tc>
        <w:tc>
          <w:tcPr>
            <w:tcW w:w="1320" w:type="dxa"/>
          </w:tcPr>
          <w:p w:rsidR="00684F96" w:rsidRPr="00857A7F" w:rsidRDefault="00684F96" w:rsidP="00EA7EC6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/>
              </w:rPr>
            </w:pPr>
            <w:r w:rsidRPr="00857A7F">
              <w:rPr>
                <w:rFonts w:ascii="GHEA Grapalat" w:eastAsia="DejaVuSans" w:hAnsi="GHEA Grapalat" w:cs="DejaVuSans"/>
                <w:b/>
                <w:sz w:val="18"/>
                <w:szCs w:val="18"/>
                <w:lang w:val="hy-AM"/>
              </w:rPr>
              <w:t>Գերմանիա</w:t>
            </w:r>
          </w:p>
          <w:p w:rsidR="00684F96" w:rsidRPr="001F6834" w:rsidRDefault="00684F96" w:rsidP="00FE5CA2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684F96" w:rsidRPr="001F6834" w:rsidRDefault="00684F96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1F6834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30" w:type="dxa"/>
          </w:tcPr>
          <w:p w:rsidR="00684F96" w:rsidRPr="00355EF5" w:rsidRDefault="00194B47" w:rsidP="00E82B4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355EF5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Pinus hamata/Սոճի կովկասյան ծառատեսակի ասեղնատերևների նմուշներ 2.1 կգ չոր վիճակում, 1 հատ փաթեթ</w:t>
            </w:r>
          </w:p>
        </w:tc>
        <w:tc>
          <w:tcPr>
            <w:tcW w:w="1807" w:type="dxa"/>
          </w:tcPr>
          <w:p w:rsidR="00684F96" w:rsidRPr="00AD1DFB" w:rsidRDefault="00684F9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Գիտական </w:t>
            </w:r>
            <w:r w:rsidR="001F6834" w:rsidRPr="001F6834">
              <w:rPr>
                <w:rFonts w:ascii="GHEA Grapalat" w:eastAsia="Calibri" w:hAnsi="GHEA Grapalat" w:cs="Arial Armenian"/>
                <w:sz w:val="20"/>
                <w:szCs w:val="20"/>
                <w:lang w:val="hy-AM" w:eastAsia="ru-RU"/>
              </w:rPr>
              <w:t>հետազոտություն</w:t>
            </w:r>
          </w:p>
        </w:tc>
        <w:tc>
          <w:tcPr>
            <w:tcW w:w="1276" w:type="dxa"/>
          </w:tcPr>
          <w:p w:rsidR="00684F96" w:rsidRPr="00AD1DFB" w:rsidRDefault="002A0451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 w:rsidR="00194B47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  <w:tr w:rsidR="008E5761" w:rsidRPr="008E5761" w:rsidTr="00355EF5">
        <w:trPr>
          <w:trHeight w:val="896"/>
        </w:trPr>
        <w:tc>
          <w:tcPr>
            <w:tcW w:w="567" w:type="dxa"/>
          </w:tcPr>
          <w:p w:rsidR="008E5761" w:rsidRPr="001F6834" w:rsidRDefault="008E5761" w:rsidP="00041F4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834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9" w:type="dxa"/>
          </w:tcPr>
          <w:p w:rsidR="008E5761" w:rsidRPr="00194B47" w:rsidRDefault="008E5761" w:rsidP="008E5761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194B47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 xml:space="preserve">ԳԱԱ Ա.Թախտաջյանի անվան </w:t>
            </w:r>
          </w:p>
          <w:p w:rsidR="008E5761" w:rsidRPr="001F6834" w:rsidRDefault="008E5761" w:rsidP="008E5761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1F6834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բուսաբանության ինստիտուտ</w:t>
            </w:r>
          </w:p>
        </w:tc>
        <w:tc>
          <w:tcPr>
            <w:tcW w:w="1320" w:type="dxa"/>
          </w:tcPr>
          <w:p w:rsidR="008E5761" w:rsidRPr="008E5761" w:rsidRDefault="008E5761" w:rsidP="008E5761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8E5761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Ֆրանսիա</w:t>
            </w:r>
          </w:p>
          <w:p w:rsidR="008E5761" w:rsidRPr="001F6834" w:rsidRDefault="008E5761" w:rsidP="00EA7EC6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8E5761" w:rsidRPr="001F6834" w:rsidRDefault="008E5761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1F6834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30" w:type="dxa"/>
          </w:tcPr>
          <w:p w:rsidR="008E5761" w:rsidRPr="00194B47" w:rsidRDefault="008E5761" w:rsidP="00E82B46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Arial Armenian"/>
                <w:color w:val="FF0000"/>
                <w:sz w:val="20"/>
                <w:szCs w:val="20"/>
                <w:lang w:val="hy-AM" w:eastAsia="ru-RU"/>
              </w:rPr>
            </w:pPr>
            <w:r w:rsidRPr="008E5761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Amygdalus fenzliana/Նշենի Ֆենցլի բուսատեսակի 2 պոպուլյացիայի 20-ական առանձնյակից (ընդհանուր 40 առանձնյակ) չոր տերևներ (400գր) և 20 առանձնյակ</w:t>
            </w:r>
            <w:r w:rsidR="00F50EC4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 xml:space="preserve">ից չոր սերմեր 200 հատ (180 գր); </w:t>
            </w:r>
            <w:r w:rsidRPr="008E5761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Amygdalus nairica/Նշենի նաիրյան բուսատեսակի 20 առանձնյակից չոր տերևներ (220գր); Prunus divaricata/Սալորենի չռված բուսատեսակի 10 առանձնյակից չոր տերևներ (140գր); Cerasus avium/Կեռասենի անտառային բուսատեսակի 10 առանձնյակից չոր տերևներ (230գր) և 10 առանձնյակից բնափայտի նմուշ (140գր); Malus orientalis/Խնձորենի արևելյան բուսատեսակի 20 առանձնյակից չոր տերևներ (140գր) և 10 առանձնյակից բնափայտի նմուշ (145գր), 1 հատ փաթեթ</w:t>
            </w:r>
          </w:p>
        </w:tc>
        <w:tc>
          <w:tcPr>
            <w:tcW w:w="1807" w:type="dxa"/>
          </w:tcPr>
          <w:p w:rsidR="008E5761" w:rsidRPr="00AD1DFB" w:rsidRDefault="008E5761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Գիտական </w:t>
            </w:r>
            <w:r w:rsidR="001F6834" w:rsidRPr="001F6834">
              <w:rPr>
                <w:rFonts w:ascii="GHEA Grapalat" w:eastAsia="Calibri" w:hAnsi="GHEA Grapalat" w:cs="Arial Armenian"/>
                <w:sz w:val="20"/>
                <w:szCs w:val="20"/>
                <w:lang w:val="hy-AM" w:eastAsia="ru-RU"/>
              </w:rPr>
              <w:t>հետազոտություն</w:t>
            </w:r>
          </w:p>
        </w:tc>
        <w:tc>
          <w:tcPr>
            <w:tcW w:w="1276" w:type="dxa"/>
          </w:tcPr>
          <w:p w:rsidR="008E5761" w:rsidRPr="00A17BEA" w:rsidRDefault="008E5761" w:rsidP="00EA7EC6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6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  <w:tr w:rsidR="00E82B46" w:rsidRPr="008E5761" w:rsidTr="00355EF5">
        <w:trPr>
          <w:trHeight w:val="896"/>
        </w:trPr>
        <w:tc>
          <w:tcPr>
            <w:tcW w:w="567" w:type="dxa"/>
          </w:tcPr>
          <w:p w:rsidR="00E82B46" w:rsidRDefault="00E82B46" w:rsidP="00041F4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2269" w:type="dxa"/>
          </w:tcPr>
          <w:p w:rsidR="00E82B46" w:rsidRPr="00E82B46" w:rsidRDefault="00E82B46" w:rsidP="00E82B46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E82B46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 xml:space="preserve">ԳԱԱ Ա.Թախտաջյանի անվան </w:t>
            </w:r>
          </w:p>
          <w:p w:rsidR="00E82B46" w:rsidRPr="00194B47" w:rsidRDefault="00E82B46" w:rsidP="00E82B46">
            <w:pPr>
              <w:jc w:val="both"/>
              <w:rPr>
                <w:rFonts w:ascii="GHEA Grapalat" w:eastAsia="DejaVuSans" w:hAnsi="GHEA Grapalat" w:cs="DejaVuSans"/>
                <w:b/>
                <w:color w:val="FF0000"/>
                <w:sz w:val="18"/>
                <w:szCs w:val="18"/>
                <w:lang w:val="hy-AM" w:eastAsia="ru-RU"/>
              </w:rPr>
            </w:pPr>
            <w:r w:rsidRPr="00E82B46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բուսաբանության ինստիտուտ</w:t>
            </w:r>
          </w:p>
        </w:tc>
        <w:tc>
          <w:tcPr>
            <w:tcW w:w="1320" w:type="dxa"/>
          </w:tcPr>
          <w:p w:rsidR="00E82B46" w:rsidRPr="00E82B46" w:rsidRDefault="00E82B46" w:rsidP="00E82B46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E82B46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Գերմանիա</w:t>
            </w:r>
          </w:p>
          <w:p w:rsidR="00E82B46" w:rsidRPr="008E5761" w:rsidRDefault="00E82B46" w:rsidP="008E5761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30" w:type="dxa"/>
          </w:tcPr>
          <w:p w:rsidR="00E82B46" w:rsidRPr="00AD1DFB" w:rsidRDefault="00E82B46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30" w:type="dxa"/>
          </w:tcPr>
          <w:p w:rsidR="00E82B46" w:rsidRPr="008E5761" w:rsidRDefault="00E82B46" w:rsidP="00E82B46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</w:pPr>
            <w:r w:rsidRPr="00E82B46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Pinus hamata/Սոճի կովկասյան ծառատեսակի ասեղնատերևների նմուշներ 0.420 կգ, չոր վիճակում, 1 փաթեթ</w:t>
            </w:r>
          </w:p>
        </w:tc>
        <w:tc>
          <w:tcPr>
            <w:tcW w:w="1807" w:type="dxa"/>
          </w:tcPr>
          <w:p w:rsidR="00E82B46" w:rsidRPr="00AD1DFB" w:rsidRDefault="00E82B4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Գիտական </w:t>
            </w:r>
            <w:r w:rsidR="001F6834" w:rsidRPr="001F6834">
              <w:rPr>
                <w:rFonts w:ascii="GHEA Grapalat" w:eastAsia="Calibri" w:hAnsi="GHEA Grapalat" w:cs="Arial Armenian"/>
                <w:sz w:val="20"/>
                <w:szCs w:val="20"/>
                <w:lang w:val="hy-AM" w:eastAsia="ru-RU"/>
              </w:rPr>
              <w:t>հետազոտություն</w:t>
            </w:r>
          </w:p>
        </w:tc>
        <w:tc>
          <w:tcPr>
            <w:tcW w:w="1276" w:type="dxa"/>
          </w:tcPr>
          <w:p w:rsidR="00E82B46" w:rsidRPr="00A17BEA" w:rsidRDefault="00E82B46" w:rsidP="00EA7EC6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7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  <w:tr w:rsidR="00366191" w:rsidRPr="008E5761" w:rsidTr="00355EF5">
        <w:trPr>
          <w:trHeight w:val="896"/>
        </w:trPr>
        <w:tc>
          <w:tcPr>
            <w:tcW w:w="567" w:type="dxa"/>
          </w:tcPr>
          <w:p w:rsidR="00366191" w:rsidRDefault="00366191" w:rsidP="00041F4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2269" w:type="dxa"/>
          </w:tcPr>
          <w:p w:rsidR="00366191" w:rsidRPr="00E82B46" w:rsidRDefault="00366191" w:rsidP="00E82B46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366191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«Բնության ժառանգություն» բնապահպանական, գյուղատնտեսական հասարակական կազմակերպություն, ք. Երևան, Լյուքսեմբուրգի փողոց 9-38</w:t>
            </w:r>
          </w:p>
        </w:tc>
        <w:tc>
          <w:tcPr>
            <w:tcW w:w="1320" w:type="dxa"/>
          </w:tcPr>
          <w:p w:rsidR="00366191" w:rsidRPr="00366191" w:rsidRDefault="0046452C" w:rsidP="00366191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ԱրաբականՄիացյալ</w:t>
            </w:r>
            <w:r w:rsidR="00366191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Էմիրություններ</w:t>
            </w:r>
          </w:p>
          <w:p w:rsidR="00366191" w:rsidRPr="00E82B46" w:rsidRDefault="00366191" w:rsidP="00E82B46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30" w:type="dxa"/>
          </w:tcPr>
          <w:p w:rsidR="00366191" w:rsidRPr="00AD1DFB" w:rsidRDefault="00366191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30" w:type="dxa"/>
          </w:tcPr>
          <w:p w:rsidR="00366191" w:rsidRPr="00E82B46" w:rsidRDefault="00366191" w:rsidP="00E82B46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</w:pPr>
            <w:r w:rsidRPr="00366191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Ficus carica/Թզենի սովորական բուսատեսակի 100 գրամ չոր սերմ (5000 հատ) և 1400 գրամ չոր տերև (150 հատ), 1 հատ փաթեթ։</w:t>
            </w:r>
          </w:p>
        </w:tc>
        <w:tc>
          <w:tcPr>
            <w:tcW w:w="1807" w:type="dxa"/>
          </w:tcPr>
          <w:p w:rsidR="00366191" w:rsidRPr="00AD1DFB" w:rsidRDefault="00366191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Գիտական </w:t>
            </w:r>
            <w:r w:rsidR="001F6834" w:rsidRPr="001F6834">
              <w:rPr>
                <w:rFonts w:ascii="GHEA Grapalat" w:eastAsia="Calibri" w:hAnsi="GHEA Grapalat" w:cs="Arial Armenian"/>
                <w:sz w:val="20"/>
                <w:szCs w:val="20"/>
                <w:lang w:val="hy-AM" w:eastAsia="ru-RU"/>
              </w:rPr>
              <w:t>հետազոտություն</w:t>
            </w:r>
          </w:p>
        </w:tc>
        <w:tc>
          <w:tcPr>
            <w:tcW w:w="1276" w:type="dxa"/>
          </w:tcPr>
          <w:p w:rsidR="00366191" w:rsidRPr="00A17BEA" w:rsidRDefault="00366191" w:rsidP="00EA7EC6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8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  <w:tr w:rsidR="00BA79E9" w:rsidRPr="008E5761" w:rsidTr="00355EF5">
        <w:trPr>
          <w:trHeight w:val="896"/>
        </w:trPr>
        <w:tc>
          <w:tcPr>
            <w:tcW w:w="567" w:type="dxa"/>
          </w:tcPr>
          <w:p w:rsidR="00BA79E9" w:rsidRPr="00BA79E9" w:rsidRDefault="00BA79E9" w:rsidP="00041F4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269" w:type="dxa"/>
          </w:tcPr>
          <w:p w:rsidR="00BA79E9" w:rsidRPr="00366191" w:rsidRDefault="00BA79E9" w:rsidP="00BA79E9">
            <w:pPr>
              <w:jc w:val="both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BA79E9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«ԷՍԿՈ-ՖԱՐՄ» ՍՊԸ, ՀԱՅԱՍՏԱՆ, ՔԱՆԱՔԵՌ-ԶԵՅԹՈՒՆ ՀՐԱՉՅԱ ՆԵՐՍԻՍՅԱՆ Փ. 10</w:t>
            </w:r>
            <w:r>
              <w:rPr>
                <w:rFonts w:ascii="GHEA Grapalat" w:eastAsia="DejaVuSans" w:hAnsi="GHEA Grapalat" w:cs="DejaVuSans"/>
                <w:b/>
                <w:sz w:val="18"/>
                <w:szCs w:val="18"/>
                <w:lang w:val="en-US" w:eastAsia="ru-RU"/>
              </w:rPr>
              <w:t>,</w:t>
            </w:r>
            <w:r w:rsidRPr="00BA79E9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 xml:space="preserve"> ԲՆ</w:t>
            </w:r>
            <w:r w:rsidR="007A3E6A">
              <w:rPr>
                <w:rFonts w:ascii="GHEA Grapalat" w:eastAsia="DejaVuSans" w:hAnsi="GHEA Grapalat" w:cs="DejaVuSans"/>
                <w:b/>
                <w:sz w:val="18"/>
                <w:szCs w:val="18"/>
                <w:lang w:val="en-US" w:eastAsia="ru-RU"/>
              </w:rPr>
              <w:t>.</w:t>
            </w:r>
            <w:r w:rsidRPr="00BA79E9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1320" w:type="dxa"/>
          </w:tcPr>
          <w:p w:rsidR="007A3E6A" w:rsidRPr="007A3E6A" w:rsidRDefault="007A3E6A" w:rsidP="007A3E6A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7A3E6A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Վրաստան</w:t>
            </w:r>
          </w:p>
          <w:p w:rsidR="00BA79E9" w:rsidRPr="00366191" w:rsidRDefault="00BA79E9" w:rsidP="00366191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30" w:type="dxa"/>
          </w:tcPr>
          <w:p w:rsidR="00BA79E9" w:rsidRPr="007A3E6A" w:rsidRDefault="007A3E6A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Ներմուծում</w:t>
            </w:r>
          </w:p>
        </w:tc>
        <w:tc>
          <w:tcPr>
            <w:tcW w:w="2430" w:type="dxa"/>
          </w:tcPr>
          <w:p w:rsidR="00BA79E9" w:rsidRPr="00366191" w:rsidRDefault="00DD7B59" w:rsidP="007A3E6A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Achillea millefolium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/ հազարատերևուկ սովորական (չորացված, բույ</w:t>
            </w:r>
            <w:r w:rsid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 xml:space="preserve">սն ամբողջությամբ) - 96.7 կգ, 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Hypericum perforatum/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սրոհունդ խոցված (չորացված, բ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ույսն ամբողջությամբ) -</w:t>
            </w:r>
            <w:r w:rsid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98 կգ,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 xml:space="preserve"> Glycyrrhiza glabra/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մատուտակ մերկ (չորացված արմատն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եր) -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 xml:space="preserve">50 կգ, 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Calendula officinalis/վաղենակ դեղատու (չորացված ծաղիկներ)-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 xml:space="preserve">77.4 կգ, 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Matricaria chamomilla</w:t>
            </w:r>
            <w:r w:rsidR="007A3E6A" w:rsidRPr="007A3E6A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/ երիցուկ դեղատնային (չորացված ծաղիկներ) - 200 կգ</w:t>
            </w:r>
          </w:p>
        </w:tc>
        <w:tc>
          <w:tcPr>
            <w:tcW w:w="1807" w:type="dxa"/>
          </w:tcPr>
          <w:p w:rsidR="00BA79E9" w:rsidRPr="00AD1DFB" w:rsidRDefault="007A3E6A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A3E6A">
              <w:rPr>
                <w:rFonts w:ascii="GHEA Grapalat" w:eastAsia="Calibri" w:hAnsi="GHEA Grapalat" w:cs="Arial Armenian"/>
                <w:sz w:val="20"/>
                <w:szCs w:val="20"/>
                <w:lang w:val="hy-AM" w:eastAsia="ru-RU"/>
              </w:rPr>
              <w:t>Արտադրություն</w:t>
            </w:r>
          </w:p>
        </w:tc>
        <w:tc>
          <w:tcPr>
            <w:tcW w:w="1276" w:type="dxa"/>
          </w:tcPr>
          <w:p w:rsidR="00BA79E9" w:rsidRPr="00A17BEA" w:rsidRDefault="007A3E6A" w:rsidP="00EA7EC6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9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</w:tbl>
    <w:p w:rsidR="00041F46" w:rsidRPr="008E5761" w:rsidRDefault="00041F46" w:rsidP="008068C0">
      <w:pPr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bookmarkStart w:id="0" w:name="_GoBack"/>
      <w:bookmarkEnd w:id="0"/>
    </w:p>
    <w:sectPr w:rsidR="00041F46" w:rsidRPr="008E5761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AC0"/>
    <w:multiLevelType w:val="hybridMultilevel"/>
    <w:tmpl w:val="3A8C5E9E"/>
    <w:lvl w:ilvl="0" w:tplc="2920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EA8"/>
    <w:multiLevelType w:val="hybridMultilevel"/>
    <w:tmpl w:val="0BD8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DFB"/>
    <w:rsid w:val="00011D5E"/>
    <w:rsid w:val="00041F46"/>
    <w:rsid w:val="0006637D"/>
    <w:rsid w:val="00087BFA"/>
    <w:rsid w:val="00092162"/>
    <w:rsid w:val="000A23D0"/>
    <w:rsid w:val="000B73FA"/>
    <w:rsid w:val="000C2E25"/>
    <w:rsid w:val="000C6765"/>
    <w:rsid w:val="000D10B0"/>
    <w:rsid w:val="000D744F"/>
    <w:rsid w:val="00154854"/>
    <w:rsid w:val="00162F0D"/>
    <w:rsid w:val="00175624"/>
    <w:rsid w:val="00193B41"/>
    <w:rsid w:val="00194B47"/>
    <w:rsid w:val="00196E32"/>
    <w:rsid w:val="001A7EC6"/>
    <w:rsid w:val="001B065F"/>
    <w:rsid w:val="001B6D16"/>
    <w:rsid w:val="001C09B4"/>
    <w:rsid w:val="001C139D"/>
    <w:rsid w:val="001C1BE2"/>
    <w:rsid w:val="001C6E7C"/>
    <w:rsid w:val="001C7F7C"/>
    <w:rsid w:val="001F67A1"/>
    <w:rsid w:val="001F6834"/>
    <w:rsid w:val="00235EA7"/>
    <w:rsid w:val="00242203"/>
    <w:rsid w:val="002A0451"/>
    <w:rsid w:val="002B0049"/>
    <w:rsid w:val="002B48ED"/>
    <w:rsid w:val="00306365"/>
    <w:rsid w:val="0030685D"/>
    <w:rsid w:val="003104FF"/>
    <w:rsid w:val="00312ACD"/>
    <w:rsid w:val="00355DF1"/>
    <w:rsid w:val="00355EF5"/>
    <w:rsid w:val="00366191"/>
    <w:rsid w:val="00370E67"/>
    <w:rsid w:val="00383DE6"/>
    <w:rsid w:val="00393218"/>
    <w:rsid w:val="003C5F3A"/>
    <w:rsid w:val="003F0026"/>
    <w:rsid w:val="00411982"/>
    <w:rsid w:val="0045247A"/>
    <w:rsid w:val="0046452C"/>
    <w:rsid w:val="0046600A"/>
    <w:rsid w:val="004803D0"/>
    <w:rsid w:val="004930D7"/>
    <w:rsid w:val="004C3A84"/>
    <w:rsid w:val="004D4F11"/>
    <w:rsid w:val="004D79AD"/>
    <w:rsid w:val="005018AE"/>
    <w:rsid w:val="00522762"/>
    <w:rsid w:val="0053343B"/>
    <w:rsid w:val="00564B48"/>
    <w:rsid w:val="00591EB6"/>
    <w:rsid w:val="00603B80"/>
    <w:rsid w:val="00637722"/>
    <w:rsid w:val="0066255C"/>
    <w:rsid w:val="00667274"/>
    <w:rsid w:val="00684F96"/>
    <w:rsid w:val="006A3BEE"/>
    <w:rsid w:val="006E241B"/>
    <w:rsid w:val="007001DC"/>
    <w:rsid w:val="00711730"/>
    <w:rsid w:val="00723E9C"/>
    <w:rsid w:val="00744A7E"/>
    <w:rsid w:val="007A3E6A"/>
    <w:rsid w:val="007B7604"/>
    <w:rsid w:val="007C5DFB"/>
    <w:rsid w:val="007E02EE"/>
    <w:rsid w:val="0080560B"/>
    <w:rsid w:val="008068C0"/>
    <w:rsid w:val="00826E31"/>
    <w:rsid w:val="00833C0E"/>
    <w:rsid w:val="00857A7F"/>
    <w:rsid w:val="008A6B33"/>
    <w:rsid w:val="008C0707"/>
    <w:rsid w:val="008D2F4D"/>
    <w:rsid w:val="008E5761"/>
    <w:rsid w:val="008E74B7"/>
    <w:rsid w:val="009058F6"/>
    <w:rsid w:val="00916989"/>
    <w:rsid w:val="00924D94"/>
    <w:rsid w:val="009A2565"/>
    <w:rsid w:val="009F6E61"/>
    <w:rsid w:val="00A32AEB"/>
    <w:rsid w:val="00A33427"/>
    <w:rsid w:val="00A651D5"/>
    <w:rsid w:val="00A72737"/>
    <w:rsid w:val="00A83219"/>
    <w:rsid w:val="00AD1DFB"/>
    <w:rsid w:val="00AD6876"/>
    <w:rsid w:val="00AE3D56"/>
    <w:rsid w:val="00B70EE0"/>
    <w:rsid w:val="00B96B19"/>
    <w:rsid w:val="00B97538"/>
    <w:rsid w:val="00BA0D0F"/>
    <w:rsid w:val="00BA79E9"/>
    <w:rsid w:val="00BE592E"/>
    <w:rsid w:val="00BF029D"/>
    <w:rsid w:val="00C07069"/>
    <w:rsid w:val="00C451C1"/>
    <w:rsid w:val="00CA49EA"/>
    <w:rsid w:val="00CB2A07"/>
    <w:rsid w:val="00CC1ABB"/>
    <w:rsid w:val="00CC3FD4"/>
    <w:rsid w:val="00CC7236"/>
    <w:rsid w:val="00CD5554"/>
    <w:rsid w:val="00CE3D71"/>
    <w:rsid w:val="00CE70C5"/>
    <w:rsid w:val="00D011BA"/>
    <w:rsid w:val="00D52D44"/>
    <w:rsid w:val="00D97139"/>
    <w:rsid w:val="00DA7B61"/>
    <w:rsid w:val="00DD7B59"/>
    <w:rsid w:val="00DE748B"/>
    <w:rsid w:val="00E06417"/>
    <w:rsid w:val="00E3781B"/>
    <w:rsid w:val="00E37ED1"/>
    <w:rsid w:val="00E538C3"/>
    <w:rsid w:val="00E80841"/>
    <w:rsid w:val="00E82B46"/>
    <w:rsid w:val="00E96133"/>
    <w:rsid w:val="00EC4DB1"/>
    <w:rsid w:val="00F1276B"/>
    <w:rsid w:val="00F50EC4"/>
    <w:rsid w:val="00F63783"/>
    <w:rsid w:val="00F65CDF"/>
    <w:rsid w:val="00F95068"/>
    <w:rsid w:val="00FB6C22"/>
    <w:rsid w:val="00FE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C85B1-A54A-4CF5-A84C-6251C8D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A7273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A72737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B48"/>
    <w:pPr>
      <w:spacing w:after="0" w:line="240" w:lineRule="auto"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33C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23CB-5683-4BA2-8083-A370A128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Alvard Aslanyan</cp:lastModifiedBy>
  <cp:revision>102</cp:revision>
  <dcterms:created xsi:type="dcterms:W3CDTF">2020-10-08T10:28:00Z</dcterms:created>
  <dcterms:modified xsi:type="dcterms:W3CDTF">2026-01-08T07:11:00Z</dcterms:modified>
</cp:coreProperties>
</file>