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2.xml" ContentType="application/vnd.ms-office.activeX+xml"/>
  <Override PartName="/word/activeX/activeX2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0" w:type="dxa"/>
        <w:tblInd w:w="-282" w:type="dxa"/>
        <w:tblBorders>
          <w:bottom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7978"/>
      </w:tblGrid>
      <w:tr w:rsidR="00E8331F" w:rsidRPr="001A2DAC" w:rsidTr="00CE655E">
        <w:tblPrEx>
          <w:tblCellMar>
            <w:top w:w="0" w:type="dxa"/>
            <w:bottom w:w="0" w:type="dxa"/>
          </w:tblCellMar>
        </w:tblPrEx>
        <w:tc>
          <w:tcPr>
            <w:tcW w:w="1872" w:type="dxa"/>
          </w:tcPr>
          <w:p w:rsidR="00E8331F" w:rsidRPr="001A2DAC" w:rsidRDefault="00E8331F" w:rsidP="00CE655E">
            <w:pPr>
              <w:rPr>
                <w:rFonts w:ascii="GHEA Mariam" w:hAnsi="GHEA Mariam"/>
                <w:b/>
              </w:rPr>
            </w:pPr>
            <w:r w:rsidRPr="001A2DAC">
              <w:rPr>
                <w:rFonts w:ascii="GHEA Mariam" w:hAnsi="GHEA Mariam"/>
                <w:b/>
              </w:rPr>
              <w:object w:dxaOrig="1591" w:dyaOrig="15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76.5pt" o:ole="" fillcolor="window">
                  <v:imagedata r:id="rId5" o:title=""/>
                </v:shape>
                <o:OLEObject Type="Embed" ProgID="Word.Picture.8" ShapeID="_x0000_i1025" DrawAspect="Content" ObjectID="_1684590507" r:id="rId6"/>
              </w:object>
            </w:r>
          </w:p>
        </w:tc>
        <w:tc>
          <w:tcPr>
            <w:tcW w:w="7978" w:type="dxa"/>
          </w:tcPr>
          <w:p w:rsidR="00E8331F" w:rsidRPr="001A2DAC" w:rsidRDefault="00E8331F" w:rsidP="00CE655E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1A2DAC">
              <w:rPr>
                <w:rFonts w:ascii="GHEA Mariam" w:hAnsi="GHEA Mariam"/>
                <w:b/>
                <w:sz w:val="24"/>
                <w:szCs w:val="24"/>
              </w:rPr>
              <w:t>Ք Ա Ղ Վ Ա Ծ Ք</w:t>
            </w:r>
          </w:p>
          <w:p w:rsidR="00E8331F" w:rsidRPr="001A2DAC" w:rsidRDefault="00E8331F" w:rsidP="00CE655E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</w:p>
          <w:p w:rsidR="00E8331F" w:rsidRPr="001A2DAC" w:rsidRDefault="00E8331F" w:rsidP="00CE655E">
            <w:pPr>
              <w:jc w:val="center"/>
              <w:rPr>
                <w:rFonts w:ascii="GHEA Mariam" w:hAnsi="GHEA Mariam"/>
                <w:b/>
                <w:spacing w:val="-8"/>
                <w:sz w:val="24"/>
                <w:szCs w:val="24"/>
              </w:rPr>
            </w:pPr>
            <w:r w:rsidRPr="001A2DAC">
              <w:rPr>
                <w:rFonts w:ascii="GHEA Mariam" w:hAnsi="GHEA Mariam"/>
                <w:b/>
                <w:spacing w:val="-8"/>
                <w:sz w:val="24"/>
                <w:szCs w:val="24"/>
              </w:rPr>
              <w:t>ՀԱՅԱՍՏԱՆԻ  ՀԱՆՐԱՊԵՏՈՒԹՅԱՆ  ԿԱՌԱՎԱՐՈՒԹՅԱՆ  ՆԻՍՏԻ</w:t>
            </w:r>
          </w:p>
          <w:p w:rsidR="00E8331F" w:rsidRPr="001A2DAC" w:rsidRDefault="00E8331F" w:rsidP="00CE655E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1A2DAC">
              <w:rPr>
                <w:rFonts w:ascii="GHEA Mariam" w:hAnsi="GHEA Mariam"/>
                <w:b/>
                <w:sz w:val="24"/>
                <w:szCs w:val="24"/>
              </w:rPr>
              <w:t>Ա Ր Ձ Ա Ն Ա Գ Ր ՈՒ Թ Յ ՈՒ Ն Ի Ց</w:t>
            </w:r>
          </w:p>
          <w:p w:rsidR="00E8331F" w:rsidRPr="001A2DAC" w:rsidRDefault="00E8331F" w:rsidP="00CE655E">
            <w:pPr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</w:p>
          <w:p w:rsidR="00E8331F" w:rsidRPr="00EF5937" w:rsidRDefault="00E8331F" w:rsidP="00CE655E">
            <w:pPr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  <w:r>
              <w:rPr>
                <w:rFonts w:ascii="GHEA Mariam" w:hAnsi="GHEA Mariam"/>
                <w:b/>
                <w:sz w:val="22"/>
                <w:szCs w:val="22"/>
              </w:rPr>
              <w:tab/>
              <w:t>10 սեպտեմբերի</w:t>
            </w:r>
            <w:r w:rsidRPr="00EF5937">
              <w:rPr>
                <w:rFonts w:ascii="GHEA Mariam" w:hAnsi="GHEA Mariam"/>
                <w:b/>
                <w:sz w:val="22"/>
                <w:szCs w:val="22"/>
              </w:rPr>
              <w:t xml:space="preserve"> 201</w:t>
            </w:r>
            <w:r>
              <w:rPr>
                <w:rFonts w:ascii="GHEA Mariam" w:hAnsi="GHEA Mariam"/>
                <w:b/>
                <w:sz w:val="22"/>
                <w:szCs w:val="22"/>
              </w:rPr>
              <w:t>5</w:t>
            </w:r>
            <w:r w:rsidRPr="00EF5937">
              <w:rPr>
                <w:rFonts w:ascii="GHEA Mariam" w:hAnsi="GHEA Mariam"/>
                <w:b/>
                <w:sz w:val="22"/>
                <w:szCs w:val="22"/>
              </w:rPr>
              <w:t xml:space="preserve"> թվականի  N </w:t>
            </w:r>
            <w:r>
              <w:rPr>
                <w:rFonts w:ascii="GHEA Mariam" w:hAnsi="GHEA Mariam"/>
                <w:b/>
                <w:sz w:val="22"/>
                <w:szCs w:val="22"/>
              </w:rPr>
              <w:t>41</w:t>
            </w:r>
          </w:p>
        </w:tc>
      </w:tr>
      <w:tr w:rsidR="00E8331F" w:rsidRPr="001A2DAC" w:rsidTr="00CE655E">
        <w:tblPrEx>
          <w:tblCellMar>
            <w:top w:w="0" w:type="dxa"/>
            <w:bottom w:w="0" w:type="dxa"/>
          </w:tblCellMar>
        </w:tblPrEx>
        <w:tc>
          <w:tcPr>
            <w:tcW w:w="1872" w:type="dxa"/>
          </w:tcPr>
          <w:p w:rsidR="00E8331F" w:rsidRPr="001A2DAC" w:rsidRDefault="00E8331F" w:rsidP="00CE655E">
            <w:pPr>
              <w:rPr>
                <w:rFonts w:ascii="GHEA Mariam" w:hAnsi="GHEA Mariam"/>
                <w:b/>
              </w:rPr>
            </w:pPr>
          </w:p>
        </w:tc>
        <w:tc>
          <w:tcPr>
            <w:tcW w:w="7978" w:type="dxa"/>
          </w:tcPr>
          <w:p w:rsidR="00E8331F" w:rsidRPr="001A2DAC" w:rsidRDefault="00E8331F" w:rsidP="00CE655E">
            <w:pPr>
              <w:jc w:val="center"/>
              <w:rPr>
                <w:rFonts w:ascii="GHEA Mariam" w:hAnsi="GHEA Mariam"/>
                <w:b/>
              </w:rPr>
            </w:pPr>
          </w:p>
        </w:tc>
      </w:tr>
    </w:tbl>
    <w:p w:rsidR="00E8331F" w:rsidRDefault="00E8331F" w:rsidP="00E8331F">
      <w:pPr>
        <w:rPr>
          <w:rFonts w:ascii="GHEA Mariam" w:hAnsi="GHEA Mariam"/>
        </w:rPr>
      </w:pPr>
    </w:p>
    <w:p w:rsidR="00E8331F" w:rsidRDefault="00E8331F" w:rsidP="00E8331F">
      <w:pPr>
        <w:rPr>
          <w:rFonts w:ascii="GHEA Mariam" w:hAnsi="GHEA Mariam"/>
        </w:rPr>
      </w:pPr>
    </w:p>
    <w:p w:rsidR="00E8331F" w:rsidRDefault="00E8331F" w:rsidP="00E8331F">
      <w:pPr>
        <w:rPr>
          <w:rFonts w:ascii="GHEA Mariam" w:hAnsi="GHEA Mariam"/>
        </w:rPr>
      </w:pPr>
    </w:p>
    <w:p w:rsidR="00E8331F" w:rsidRDefault="00E8331F" w:rsidP="00E8331F">
      <w:pPr>
        <w:rPr>
          <w:rFonts w:ascii="GHEA Mariam" w:hAnsi="GHEA Mariam"/>
        </w:rPr>
      </w:pPr>
    </w:p>
    <w:p w:rsidR="00E8331F" w:rsidRDefault="00E8331F" w:rsidP="00E8331F">
      <w:pPr>
        <w:rPr>
          <w:rFonts w:ascii="GHEA Mariam" w:hAnsi="GHEA Mariam"/>
        </w:rPr>
      </w:pPr>
    </w:p>
    <w:p w:rsidR="00E8331F" w:rsidRPr="00506CCD" w:rsidRDefault="00E8331F" w:rsidP="00E8331F">
      <w:pPr>
        <w:pStyle w:val="mechtex"/>
        <w:rPr>
          <w:rFonts w:ascii="GHEA Mariam" w:hAnsi="GHEA Mariam" w:cs="Times Armenian"/>
          <w:lang w:val="af-ZA"/>
        </w:rPr>
      </w:pPr>
      <w:r w:rsidRPr="000076ED">
        <w:rPr>
          <w:rFonts w:ascii="GHEA Mariam" w:hAnsi="GHEA Mariam"/>
          <w:spacing w:val="-8"/>
        </w:rPr>
        <w:t>11.</w:t>
      </w:r>
      <w:r w:rsidRPr="000076ED">
        <w:rPr>
          <w:rFonts w:ascii="GHEA Mariam" w:hAnsi="GHEA Mariam" w:cs="Tahoma"/>
          <w:spacing w:val="-8"/>
          <w:lang w:val="hy-AM"/>
        </w:rPr>
        <w:t>ՄԱԿ</w:t>
      </w:r>
      <w:r w:rsidRPr="000076ED">
        <w:rPr>
          <w:rFonts w:ascii="GHEA Mariam" w:hAnsi="GHEA Mariam" w:cs="Arial Armenian"/>
          <w:spacing w:val="-8"/>
          <w:lang w:val="hy-AM"/>
        </w:rPr>
        <w:t>-</w:t>
      </w:r>
      <w:r w:rsidRPr="000076ED">
        <w:rPr>
          <w:rFonts w:ascii="GHEA Mariam" w:hAnsi="GHEA Mariam" w:cs="Tahoma"/>
          <w:spacing w:val="-8"/>
        </w:rPr>
        <w:t>Ի</w:t>
      </w:r>
      <w:r w:rsidRPr="000076ED">
        <w:rPr>
          <w:rFonts w:ascii="GHEA Mariam" w:hAnsi="GHEA Mariam" w:cs="Arial Armenian"/>
          <w:spacing w:val="-8"/>
          <w:lang w:val="hy-AM"/>
        </w:rPr>
        <w:t xml:space="preserve"> «</w:t>
      </w:r>
      <w:r w:rsidRPr="000076ED">
        <w:rPr>
          <w:rFonts w:ascii="GHEA Mariam" w:hAnsi="GHEA Mariam" w:cs="Tahoma"/>
          <w:spacing w:val="-8"/>
          <w:lang w:val="hy-AM"/>
        </w:rPr>
        <w:t>ԿԼԻՄԱՅԻ</w:t>
      </w:r>
      <w:r w:rsidRPr="000076ED">
        <w:rPr>
          <w:rFonts w:ascii="GHEA Mariam" w:hAnsi="GHEA Mariam" w:cs="Arial Armenian"/>
          <w:spacing w:val="-8"/>
          <w:lang w:val="hy-AM"/>
        </w:rPr>
        <w:t xml:space="preserve"> </w:t>
      </w:r>
      <w:r w:rsidRPr="000076ED">
        <w:rPr>
          <w:rFonts w:ascii="GHEA Mariam" w:hAnsi="GHEA Mariam" w:cs="Tahoma"/>
          <w:spacing w:val="-8"/>
          <w:lang w:val="hy-AM"/>
        </w:rPr>
        <w:t>ՓՈՓՈԽՈՒԹՅԱՆ</w:t>
      </w:r>
      <w:r w:rsidRPr="000076ED">
        <w:rPr>
          <w:rFonts w:ascii="GHEA Mariam" w:hAnsi="GHEA Mariam" w:cs="Arial Armenian"/>
          <w:spacing w:val="-8"/>
          <w:lang w:val="hy-AM"/>
        </w:rPr>
        <w:t xml:space="preserve"> </w:t>
      </w:r>
      <w:r w:rsidRPr="000076ED">
        <w:rPr>
          <w:rFonts w:ascii="GHEA Mariam" w:hAnsi="GHEA Mariam" w:cs="Tahoma"/>
          <w:spacing w:val="-8"/>
          <w:lang w:val="hy-AM"/>
        </w:rPr>
        <w:t>ՄԱՍԻՆ</w:t>
      </w:r>
      <w:r w:rsidRPr="000076ED">
        <w:rPr>
          <w:rFonts w:ascii="GHEA Mariam" w:hAnsi="GHEA Mariam" w:cs="Arial Armenian"/>
          <w:spacing w:val="-8"/>
          <w:lang w:val="hy-AM"/>
        </w:rPr>
        <w:t xml:space="preserve">» </w:t>
      </w:r>
      <w:r w:rsidRPr="000076ED">
        <w:rPr>
          <w:rFonts w:ascii="GHEA Mariam" w:hAnsi="GHEA Mariam" w:cs="Tahoma"/>
          <w:spacing w:val="-8"/>
          <w:lang w:val="hy-AM"/>
        </w:rPr>
        <w:t>ՇՐՋԱՆԱԿԱՅԻՆ</w:t>
      </w:r>
      <w:r w:rsidRPr="000076ED">
        <w:rPr>
          <w:rFonts w:ascii="GHEA Mariam" w:hAnsi="GHEA Mariam" w:cs="Tahoma"/>
          <w:spacing w:val="-8"/>
        </w:rPr>
        <w:t xml:space="preserve"> </w:t>
      </w:r>
      <w:r w:rsidRPr="000076ED">
        <w:rPr>
          <w:rFonts w:ascii="GHEA Mariam" w:hAnsi="GHEA Mariam" w:cs="Tahoma"/>
          <w:spacing w:val="-8"/>
          <w:lang w:val="hy-AM"/>
        </w:rPr>
        <w:t>ԿՈՆՎԵՆՑԻԱՅԻ</w:t>
      </w:r>
      <w:r w:rsidRPr="00506CCD">
        <w:rPr>
          <w:rFonts w:ascii="GHEA Mariam" w:hAnsi="GHEA Mariam" w:cs="Arial Armenian"/>
          <w:lang w:val="hy-AM"/>
        </w:rPr>
        <w:t xml:space="preserve"> </w:t>
      </w:r>
      <w:r w:rsidRPr="00506CCD">
        <w:rPr>
          <w:rFonts w:ascii="GHEA Mariam" w:hAnsi="GHEA Mariam" w:cs="Tahoma"/>
          <w:lang w:val="hy-AM"/>
        </w:rPr>
        <w:t>ՆԵՐՔՈ</w:t>
      </w:r>
      <w:r w:rsidRPr="00506CCD">
        <w:rPr>
          <w:rFonts w:ascii="GHEA Mariam" w:hAnsi="GHEA Mariam"/>
          <w:lang w:val="af-ZA"/>
        </w:rPr>
        <w:t xml:space="preserve"> </w:t>
      </w:r>
      <w:r w:rsidRPr="00506CCD">
        <w:rPr>
          <w:rFonts w:ascii="GHEA Mariam" w:hAnsi="GHEA Mariam" w:cs="Tahoma"/>
        </w:rPr>
        <w:t>ՀԱՅԱՍՏԱՆԻ</w:t>
      </w:r>
      <w:r w:rsidRPr="00506CCD">
        <w:rPr>
          <w:rFonts w:ascii="GHEA Mariam" w:hAnsi="GHEA Mariam"/>
          <w:lang w:val="af-ZA"/>
        </w:rPr>
        <w:t xml:space="preserve"> </w:t>
      </w:r>
      <w:r w:rsidRPr="00506CCD">
        <w:rPr>
          <w:rFonts w:ascii="GHEA Mariam" w:hAnsi="GHEA Mariam" w:cs="Tahoma"/>
        </w:rPr>
        <w:t>ՀԱՆՐԱՊԵՏՈՒԹՅԱՆ</w:t>
      </w:r>
      <w:r w:rsidRPr="00506CCD">
        <w:rPr>
          <w:rFonts w:ascii="GHEA Mariam" w:hAnsi="GHEA Mariam"/>
          <w:lang w:val="hy-AM"/>
        </w:rPr>
        <w:t xml:space="preserve"> </w:t>
      </w:r>
      <w:r w:rsidRPr="00506CCD">
        <w:rPr>
          <w:rFonts w:ascii="GHEA Mariam" w:hAnsi="GHEA Mariam" w:cs="Tahoma"/>
          <w:lang w:val="hy-AM"/>
        </w:rPr>
        <w:t>ԱԶԳԱՅԻՆ</w:t>
      </w:r>
      <w:r w:rsidRPr="00506CCD">
        <w:rPr>
          <w:rFonts w:ascii="GHEA Mariam" w:hAnsi="GHEA Mariam" w:cs="Arial Armenian"/>
          <w:lang w:val="hy-AM"/>
        </w:rPr>
        <w:t xml:space="preserve"> </w:t>
      </w:r>
      <w:r w:rsidRPr="00506CCD">
        <w:rPr>
          <w:rFonts w:ascii="GHEA Mariam" w:hAnsi="GHEA Mariam" w:cs="Tahoma"/>
          <w:lang w:val="hy-AM"/>
        </w:rPr>
        <w:t>ՄԱԿԱՐԴԱԿՈՎ</w:t>
      </w:r>
      <w:r w:rsidRPr="00506CCD">
        <w:rPr>
          <w:rFonts w:ascii="GHEA Mariam" w:hAnsi="GHEA Mariam" w:cs="Arial Armenian"/>
          <w:lang w:val="hy-AM"/>
        </w:rPr>
        <w:t xml:space="preserve"> </w:t>
      </w:r>
      <w:r w:rsidRPr="00506CCD">
        <w:rPr>
          <w:rFonts w:ascii="GHEA Mariam" w:hAnsi="GHEA Mariam" w:cs="Tahoma"/>
          <w:lang w:val="hy-AM"/>
        </w:rPr>
        <w:t>ՍԱՀ</w:t>
      </w:r>
      <w:r>
        <w:rPr>
          <w:rFonts w:ascii="GHEA Mariam" w:hAnsi="GHEA Mariam" w:cs="Tahoma"/>
        </w:rPr>
        <w:softHyphen/>
      </w:r>
      <w:r w:rsidRPr="00506CCD">
        <w:rPr>
          <w:rFonts w:ascii="GHEA Mariam" w:hAnsi="GHEA Mariam" w:cs="Tahoma"/>
          <w:lang w:val="hy-AM"/>
        </w:rPr>
        <w:t>ՄԱՆՎԱԾ</w:t>
      </w:r>
      <w:r w:rsidRPr="00506CCD">
        <w:rPr>
          <w:rFonts w:ascii="GHEA Mariam" w:hAnsi="GHEA Mariam" w:cs="Arial Armenian"/>
          <w:lang w:val="hy-AM"/>
        </w:rPr>
        <w:t xml:space="preserve"> </w:t>
      </w:r>
      <w:r w:rsidRPr="00506CCD">
        <w:rPr>
          <w:rFonts w:ascii="GHEA Mariam" w:hAnsi="GHEA Mariam" w:cs="Tahoma"/>
          <w:lang w:val="hy-AM"/>
        </w:rPr>
        <w:t>ՆԱԽԱՏԵՍՎՈՂ</w:t>
      </w:r>
      <w:r w:rsidRPr="00506CCD">
        <w:rPr>
          <w:rFonts w:ascii="GHEA Mariam" w:hAnsi="GHEA Mariam" w:cs="Arial Armenian"/>
          <w:lang w:val="hy-AM"/>
        </w:rPr>
        <w:t xml:space="preserve"> </w:t>
      </w:r>
      <w:r w:rsidRPr="00506CCD">
        <w:rPr>
          <w:rFonts w:ascii="GHEA Mariam" w:hAnsi="GHEA Mariam" w:cs="Tahoma"/>
          <w:lang w:val="hy-AM"/>
        </w:rPr>
        <w:t>ԳՈՐԾՈՂՈՒԹՅՈՒՆՆԵՐ</w:t>
      </w:r>
      <w:r w:rsidRPr="00506CCD">
        <w:rPr>
          <w:rFonts w:ascii="GHEA Mariam" w:hAnsi="GHEA Mariam" w:cs="Tahoma"/>
        </w:rPr>
        <w:t>ԻՆ</w:t>
      </w:r>
      <w:r w:rsidRPr="00506CCD">
        <w:rPr>
          <w:rFonts w:ascii="GHEA Mariam" w:hAnsi="GHEA Mariam"/>
          <w:lang w:val="af-ZA"/>
        </w:rPr>
        <w:t xml:space="preserve">/ </w:t>
      </w:r>
      <w:r w:rsidRPr="00506CCD">
        <w:rPr>
          <w:rFonts w:ascii="GHEA Mariam" w:hAnsi="GHEA Mariam" w:cs="Tahoma"/>
          <w:lang w:val="hy-AM"/>
        </w:rPr>
        <w:t>ՆԵՐԴՐՈՒՄ</w:t>
      </w:r>
      <w:r w:rsidRPr="00506CCD">
        <w:rPr>
          <w:rFonts w:ascii="GHEA Mariam" w:hAnsi="GHEA Mariam" w:cs="Tahoma"/>
        </w:rPr>
        <w:t>ԻՆ</w:t>
      </w:r>
      <w:r w:rsidRPr="00506CCD">
        <w:rPr>
          <w:rFonts w:ascii="GHEA Mariam" w:eastAsia="Calibri" w:hAnsi="GHEA Mariam"/>
          <w:lang w:val="hy-AM" w:eastAsia="en-US"/>
        </w:rPr>
        <w:t>»</w:t>
      </w:r>
      <w:r w:rsidRPr="00506CCD">
        <w:rPr>
          <w:rFonts w:ascii="GHEA Mariam" w:hAnsi="GHEA Mariam"/>
          <w:lang w:val="hy-AM"/>
        </w:rPr>
        <w:t xml:space="preserve"> </w:t>
      </w:r>
      <w:r w:rsidRPr="00506CCD">
        <w:rPr>
          <w:rFonts w:ascii="GHEA Mariam" w:hAnsi="GHEA Mariam" w:cs="Tahoma"/>
          <w:lang w:val="hy-AM"/>
        </w:rPr>
        <w:t>ՀԱՎԱՆՈՒԹՅՈՒՆ</w:t>
      </w:r>
      <w:r w:rsidRPr="00506CCD">
        <w:rPr>
          <w:rFonts w:ascii="GHEA Mariam" w:hAnsi="GHEA Mariam" w:cs="Arial Armenian"/>
          <w:lang w:val="hy-AM"/>
        </w:rPr>
        <w:t xml:space="preserve"> </w:t>
      </w:r>
      <w:r w:rsidRPr="00506CCD">
        <w:rPr>
          <w:rFonts w:ascii="GHEA Mariam" w:hAnsi="GHEA Mariam" w:cs="Tahoma"/>
          <w:lang w:val="hy-AM"/>
        </w:rPr>
        <w:t>ՏԱԼՈՒ</w:t>
      </w:r>
      <w:r w:rsidRPr="00506CCD">
        <w:rPr>
          <w:rFonts w:ascii="GHEA Mariam" w:hAnsi="GHEA Mariam" w:cs="Arial Armenian"/>
          <w:lang w:val="hy-AM"/>
        </w:rPr>
        <w:t xml:space="preserve"> </w:t>
      </w:r>
      <w:r w:rsidRPr="00506CCD">
        <w:rPr>
          <w:rFonts w:ascii="GHEA Mariam" w:hAnsi="GHEA Mariam" w:cs="Tahoma"/>
          <w:lang w:val="hy-AM"/>
        </w:rPr>
        <w:t>ՄԱ</w:t>
      </w:r>
      <w:r w:rsidRPr="00506CCD">
        <w:rPr>
          <w:rFonts w:ascii="GHEA Mariam" w:hAnsi="GHEA Mariam" w:cs="Tahoma"/>
        </w:rPr>
        <w:t>Ս</w:t>
      </w:r>
      <w:r w:rsidRPr="00506CCD">
        <w:rPr>
          <w:rFonts w:ascii="GHEA Mariam" w:hAnsi="GHEA Mariam" w:cs="Tahoma"/>
          <w:lang w:val="hy-AM"/>
        </w:rPr>
        <w:t>ԻՆ</w:t>
      </w:r>
    </w:p>
    <w:p w:rsidR="00E8331F" w:rsidRPr="00C54669" w:rsidRDefault="00E8331F" w:rsidP="00E8331F">
      <w:pPr>
        <w:pStyle w:val="mechtex"/>
        <w:rPr>
          <w:rFonts w:ascii="GHEA Mariam" w:hAnsi="GHEA Mariam"/>
          <w:szCs w:val="22"/>
          <w:lang w:val="pt-BR"/>
        </w:rPr>
      </w:pPr>
      <w:r w:rsidRPr="00506CCD">
        <w:rPr>
          <w:rFonts w:ascii="GHEA Mariam" w:hAnsi="GHEA Mariam" w:cs="Arial Armenian"/>
          <w:spacing w:val="-4"/>
          <w:szCs w:val="22"/>
          <w:lang w:val="pt-BR"/>
        </w:rPr>
        <w:t xml:space="preserve">  --------------------------------------------------------------------------------------------------</w:t>
      </w:r>
      <w:r w:rsidRPr="00506CCD">
        <w:rPr>
          <w:rFonts w:ascii="GHEA Mariam" w:hAnsi="GHEA Mariam" w:cs="Arial Armenian"/>
          <w:spacing w:val="-6"/>
          <w:szCs w:val="22"/>
          <w:lang w:val="fr-FR"/>
        </w:rPr>
        <w:t>-</w:t>
      </w:r>
      <w:r w:rsidRPr="00506CCD">
        <w:rPr>
          <w:rFonts w:ascii="GHEA Mariam" w:hAnsi="GHEA Mariam" w:cs="Arial Armenian"/>
          <w:spacing w:val="-8"/>
          <w:szCs w:val="22"/>
          <w:lang w:val="pt-BR"/>
        </w:rPr>
        <w:t>-----------</w:t>
      </w:r>
      <w:r w:rsidRPr="00506CCD">
        <w:rPr>
          <w:rFonts w:ascii="GHEA Mariam" w:hAnsi="GHEA Mariam" w:cs="Sylfaen"/>
          <w:spacing w:val="-4"/>
          <w:szCs w:val="22"/>
          <w:lang w:val="pt-BR"/>
        </w:rPr>
        <w:t>---</w:t>
      </w:r>
      <w:r>
        <w:rPr>
          <w:rFonts w:ascii="GHEA Mariam" w:hAnsi="GHEA Mariam" w:cs="Sylfaen"/>
          <w:spacing w:val="-4"/>
          <w:szCs w:val="22"/>
          <w:lang w:val="pt-BR"/>
        </w:rPr>
        <w:t>------------</w:t>
      </w:r>
      <w:r w:rsidRPr="00506CCD">
        <w:rPr>
          <w:rFonts w:ascii="GHEA Mariam" w:hAnsi="GHEA Mariam" w:cs="Sylfaen"/>
          <w:spacing w:val="-4"/>
          <w:szCs w:val="22"/>
          <w:lang w:val="pt-BR"/>
        </w:rPr>
        <w:t>-</w:t>
      </w:r>
    </w:p>
    <w:p w:rsidR="00E8331F" w:rsidRPr="00C54669" w:rsidRDefault="00E8331F" w:rsidP="00E8331F">
      <w:pPr>
        <w:jc w:val="both"/>
        <w:rPr>
          <w:rFonts w:ascii="GHEA Mariam" w:hAnsi="GHEA Mariam"/>
          <w:sz w:val="22"/>
          <w:szCs w:val="22"/>
          <w:lang w:val="pt-BR"/>
        </w:rPr>
      </w:pPr>
    </w:p>
    <w:p w:rsidR="00E8331F" w:rsidRPr="00C54669" w:rsidRDefault="00E8331F" w:rsidP="00E8331F">
      <w:pPr>
        <w:jc w:val="both"/>
        <w:rPr>
          <w:rFonts w:ascii="GHEA Mariam" w:hAnsi="GHEA Mariam"/>
          <w:sz w:val="22"/>
          <w:szCs w:val="22"/>
          <w:lang w:val="pt-BR"/>
        </w:rPr>
      </w:pPr>
    </w:p>
    <w:p w:rsidR="00E8331F" w:rsidRPr="00506CCD" w:rsidRDefault="00E8331F" w:rsidP="00E8331F">
      <w:pPr>
        <w:pStyle w:val="norm"/>
        <w:rPr>
          <w:rFonts w:ascii="GHEA Mariam" w:hAnsi="GHEA Mariam"/>
          <w:spacing w:val="-8"/>
          <w:szCs w:val="22"/>
          <w:lang w:val="hy-AM"/>
        </w:rPr>
      </w:pPr>
      <w:r w:rsidRPr="00506CCD">
        <w:rPr>
          <w:rFonts w:ascii="GHEA Mariam" w:hAnsi="GHEA Mariam"/>
          <w:spacing w:val="-8"/>
          <w:szCs w:val="22"/>
          <w:lang w:val="hy-AM"/>
        </w:rPr>
        <w:t>Հավանություն տալ</w:t>
      </w:r>
      <w:r w:rsidRPr="00C54669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506CCD">
        <w:rPr>
          <w:rFonts w:ascii="GHEA Mariam" w:hAnsi="GHEA Mariam"/>
          <w:spacing w:val="-8"/>
          <w:szCs w:val="22"/>
        </w:rPr>
        <w:t>Մ</w:t>
      </w:r>
      <w:r w:rsidRPr="00506CCD">
        <w:rPr>
          <w:rFonts w:ascii="GHEA Mariam" w:eastAsia="Calibri" w:hAnsi="GHEA Mariam" w:cs="Tahoma"/>
          <w:spacing w:val="-8"/>
          <w:lang w:val="hy-AM" w:eastAsia="en-US"/>
        </w:rPr>
        <w:t>ԱԿ</w:t>
      </w:r>
      <w:r w:rsidRPr="00506CCD">
        <w:rPr>
          <w:rFonts w:ascii="GHEA Mariam" w:eastAsia="Calibri" w:hAnsi="GHEA Mariam"/>
          <w:spacing w:val="-8"/>
          <w:lang w:val="hy-AM" w:eastAsia="en-US"/>
        </w:rPr>
        <w:t>-</w:t>
      </w:r>
      <w:r w:rsidRPr="00506CCD">
        <w:rPr>
          <w:rFonts w:ascii="GHEA Mariam" w:eastAsia="Calibri" w:hAnsi="GHEA Mariam" w:cs="Tahoma"/>
          <w:spacing w:val="-8"/>
          <w:lang w:val="hy-AM" w:eastAsia="en-US"/>
        </w:rPr>
        <w:t>ի</w:t>
      </w:r>
      <w:r w:rsidRPr="00506CCD">
        <w:rPr>
          <w:rFonts w:ascii="GHEA Mariam" w:eastAsia="Calibri" w:hAnsi="GHEA Mariam"/>
          <w:spacing w:val="-8"/>
          <w:lang w:val="hy-AM" w:eastAsia="en-US"/>
        </w:rPr>
        <w:t xml:space="preserve"> «</w:t>
      </w:r>
      <w:r w:rsidRPr="00506CCD">
        <w:rPr>
          <w:rFonts w:ascii="GHEA Mariam" w:eastAsia="Calibri" w:hAnsi="GHEA Mariam" w:cs="Tahoma"/>
          <w:spacing w:val="-8"/>
          <w:lang w:val="hy-AM" w:eastAsia="en-US"/>
        </w:rPr>
        <w:t>Կլիմայի</w:t>
      </w:r>
      <w:r w:rsidRPr="00506CCD">
        <w:rPr>
          <w:rFonts w:ascii="GHEA Mariam" w:eastAsia="Calibri" w:hAnsi="GHEA Mariam"/>
          <w:spacing w:val="-8"/>
          <w:lang w:val="hy-AM" w:eastAsia="en-US"/>
        </w:rPr>
        <w:t xml:space="preserve"> </w:t>
      </w:r>
      <w:r w:rsidRPr="00506CCD">
        <w:rPr>
          <w:rFonts w:ascii="GHEA Mariam" w:eastAsia="Calibri" w:hAnsi="GHEA Mariam" w:cs="Tahoma"/>
          <w:spacing w:val="-8"/>
          <w:lang w:val="hy-AM" w:eastAsia="en-US"/>
        </w:rPr>
        <w:t>փոփոխության</w:t>
      </w:r>
      <w:r w:rsidRPr="00506CCD">
        <w:rPr>
          <w:rFonts w:ascii="GHEA Mariam" w:eastAsia="Calibri" w:hAnsi="GHEA Mariam"/>
          <w:spacing w:val="-8"/>
          <w:lang w:val="hy-AM" w:eastAsia="en-US"/>
        </w:rPr>
        <w:t xml:space="preserve"> </w:t>
      </w:r>
      <w:r w:rsidRPr="00506CCD">
        <w:rPr>
          <w:rFonts w:ascii="GHEA Mariam" w:eastAsia="Calibri" w:hAnsi="GHEA Mariam" w:cs="Tahoma"/>
          <w:spacing w:val="-8"/>
          <w:lang w:val="hy-AM" w:eastAsia="en-US"/>
        </w:rPr>
        <w:t>մասին</w:t>
      </w:r>
      <w:r w:rsidRPr="00506CCD">
        <w:rPr>
          <w:rFonts w:ascii="GHEA Mariam" w:eastAsia="Calibri" w:hAnsi="GHEA Mariam"/>
          <w:spacing w:val="-8"/>
          <w:lang w:val="hy-AM" w:eastAsia="en-US"/>
        </w:rPr>
        <w:t xml:space="preserve">» </w:t>
      </w:r>
      <w:r w:rsidRPr="00506CCD">
        <w:rPr>
          <w:rFonts w:ascii="GHEA Mariam" w:eastAsia="Calibri" w:hAnsi="GHEA Mariam" w:cs="Tahoma"/>
          <w:spacing w:val="-8"/>
          <w:lang w:val="hy-AM" w:eastAsia="en-US"/>
        </w:rPr>
        <w:t>շրջանակային</w:t>
      </w:r>
      <w:r w:rsidRPr="00506CCD">
        <w:rPr>
          <w:rFonts w:ascii="GHEA Mariam" w:eastAsia="Calibri" w:hAnsi="GHEA Mariam"/>
          <w:spacing w:val="-8"/>
          <w:lang w:val="hy-AM" w:eastAsia="en-US"/>
        </w:rPr>
        <w:t xml:space="preserve"> </w:t>
      </w:r>
      <w:r w:rsidRPr="00506CCD">
        <w:rPr>
          <w:rFonts w:ascii="GHEA Mariam" w:eastAsia="Calibri" w:hAnsi="GHEA Mariam" w:cs="Tahoma"/>
          <w:spacing w:val="-8"/>
          <w:lang w:val="hy-AM" w:eastAsia="en-US"/>
        </w:rPr>
        <w:t>կոնվենցիայի</w:t>
      </w:r>
      <w:r w:rsidRPr="00506CCD">
        <w:rPr>
          <w:rFonts w:ascii="GHEA Mariam" w:eastAsia="Calibri" w:hAnsi="GHEA Mariam"/>
          <w:spacing w:val="-8"/>
          <w:lang w:val="hy-AM" w:eastAsia="en-US"/>
        </w:rPr>
        <w:t xml:space="preserve"> </w:t>
      </w:r>
      <w:r w:rsidRPr="00506CCD">
        <w:rPr>
          <w:rFonts w:ascii="GHEA Mariam" w:eastAsia="Calibri" w:hAnsi="GHEA Mariam" w:cs="Tahoma"/>
          <w:spacing w:val="-8"/>
          <w:lang w:val="hy-AM" w:eastAsia="en-US"/>
        </w:rPr>
        <w:t>ներքո</w:t>
      </w:r>
      <w:r w:rsidRPr="00506CCD">
        <w:rPr>
          <w:rFonts w:ascii="GHEA Mariam" w:eastAsia="Calibri" w:hAnsi="GHEA Mariam"/>
          <w:spacing w:val="-8"/>
          <w:lang w:val="hy-AM" w:eastAsia="en-US"/>
        </w:rPr>
        <w:t xml:space="preserve"> </w:t>
      </w:r>
      <w:r w:rsidRPr="00506CCD">
        <w:rPr>
          <w:rFonts w:ascii="GHEA Mariam" w:eastAsia="Calibri" w:hAnsi="GHEA Mariam" w:cs="Tahoma"/>
          <w:spacing w:val="-8"/>
          <w:lang w:val="hy-AM" w:eastAsia="en-US"/>
        </w:rPr>
        <w:t>Հայաստանի</w:t>
      </w:r>
      <w:r w:rsidRPr="00506CCD">
        <w:rPr>
          <w:rFonts w:ascii="GHEA Mariam" w:eastAsia="Calibri" w:hAnsi="GHEA Mariam"/>
          <w:spacing w:val="-8"/>
          <w:lang w:val="hy-AM" w:eastAsia="en-US"/>
        </w:rPr>
        <w:t xml:space="preserve"> </w:t>
      </w:r>
      <w:r w:rsidRPr="00506CCD">
        <w:rPr>
          <w:rFonts w:ascii="GHEA Mariam" w:eastAsia="Calibri" w:hAnsi="GHEA Mariam" w:cs="Tahoma"/>
          <w:spacing w:val="-8"/>
          <w:lang w:val="hy-AM" w:eastAsia="en-US"/>
        </w:rPr>
        <w:t>Հանրապետության</w:t>
      </w:r>
      <w:r w:rsidRPr="00506CCD">
        <w:rPr>
          <w:rFonts w:ascii="GHEA Mariam" w:eastAsia="Calibri" w:hAnsi="GHEA Mariam"/>
          <w:spacing w:val="-8"/>
          <w:lang w:val="hy-AM" w:eastAsia="en-US"/>
        </w:rPr>
        <w:t xml:space="preserve"> «</w:t>
      </w:r>
      <w:r w:rsidRPr="00506CCD">
        <w:rPr>
          <w:rFonts w:ascii="GHEA Mariam" w:eastAsia="Calibri" w:hAnsi="GHEA Mariam" w:cs="Tahoma"/>
          <w:spacing w:val="-8"/>
          <w:lang w:val="hy-AM" w:eastAsia="en-US"/>
        </w:rPr>
        <w:t>Ազգային</w:t>
      </w:r>
      <w:r w:rsidRPr="00506CCD">
        <w:rPr>
          <w:rFonts w:ascii="GHEA Mariam" w:eastAsia="Calibri" w:hAnsi="GHEA Mariam"/>
          <w:spacing w:val="-8"/>
          <w:lang w:val="hy-AM" w:eastAsia="en-US"/>
        </w:rPr>
        <w:t xml:space="preserve"> </w:t>
      </w:r>
      <w:r w:rsidRPr="00506CCD">
        <w:rPr>
          <w:rFonts w:ascii="GHEA Mariam" w:eastAsia="Calibri" w:hAnsi="GHEA Mariam" w:cs="Tahoma"/>
          <w:spacing w:val="-8"/>
          <w:lang w:val="hy-AM" w:eastAsia="en-US"/>
        </w:rPr>
        <w:t>մակարդակով</w:t>
      </w:r>
      <w:r w:rsidRPr="00506CCD">
        <w:rPr>
          <w:rFonts w:ascii="GHEA Mariam" w:eastAsia="Calibri" w:hAnsi="GHEA Mariam"/>
          <w:spacing w:val="-8"/>
          <w:lang w:val="hy-AM" w:eastAsia="en-US"/>
        </w:rPr>
        <w:t xml:space="preserve"> </w:t>
      </w:r>
      <w:r w:rsidRPr="00506CCD">
        <w:rPr>
          <w:rFonts w:ascii="GHEA Mariam" w:eastAsia="Calibri" w:hAnsi="GHEA Mariam" w:cs="Tahoma"/>
          <w:spacing w:val="-8"/>
          <w:lang w:val="hy-AM" w:eastAsia="en-US"/>
        </w:rPr>
        <w:t>սահմանված</w:t>
      </w:r>
      <w:r w:rsidRPr="00506CCD">
        <w:rPr>
          <w:rFonts w:ascii="GHEA Mariam" w:eastAsia="Calibri" w:hAnsi="GHEA Mariam"/>
          <w:spacing w:val="-8"/>
          <w:lang w:val="hy-AM" w:eastAsia="en-US"/>
        </w:rPr>
        <w:t xml:space="preserve"> </w:t>
      </w:r>
      <w:r w:rsidRPr="00506CCD">
        <w:rPr>
          <w:rFonts w:ascii="GHEA Mariam" w:eastAsia="Calibri" w:hAnsi="GHEA Mariam" w:cs="Tahoma"/>
          <w:spacing w:val="-8"/>
          <w:lang w:val="hy-AM" w:eastAsia="en-US"/>
        </w:rPr>
        <w:t>նախատեսվող</w:t>
      </w:r>
      <w:r w:rsidRPr="00506CCD">
        <w:rPr>
          <w:rFonts w:ascii="GHEA Mariam" w:eastAsia="Calibri" w:hAnsi="GHEA Mariam"/>
          <w:spacing w:val="-8"/>
          <w:lang w:val="hy-AM" w:eastAsia="en-US"/>
        </w:rPr>
        <w:t xml:space="preserve"> </w:t>
      </w:r>
      <w:r w:rsidRPr="00506CCD">
        <w:rPr>
          <w:rFonts w:ascii="GHEA Mariam" w:eastAsia="Calibri" w:hAnsi="GHEA Mariam" w:cs="Tahoma"/>
          <w:spacing w:val="-8"/>
          <w:lang w:val="hy-AM" w:eastAsia="en-US"/>
        </w:rPr>
        <w:t>գործողություններ</w:t>
      </w:r>
      <w:r w:rsidRPr="00506CCD">
        <w:rPr>
          <w:rFonts w:ascii="GHEA Mariam" w:eastAsia="Calibri" w:hAnsi="GHEA Mariam" w:cs="Tahoma"/>
          <w:spacing w:val="-8"/>
          <w:lang w:eastAsia="en-US"/>
        </w:rPr>
        <w:t>ին</w:t>
      </w:r>
      <w:r w:rsidRPr="00506CCD">
        <w:rPr>
          <w:rFonts w:ascii="GHEA Mariam" w:eastAsia="Calibri" w:hAnsi="GHEA Mariam"/>
          <w:spacing w:val="-8"/>
          <w:lang w:val="hy-AM" w:eastAsia="en-US"/>
        </w:rPr>
        <w:t xml:space="preserve">/ </w:t>
      </w:r>
      <w:r w:rsidRPr="00506CCD">
        <w:rPr>
          <w:rFonts w:ascii="GHEA Mariam" w:eastAsia="Calibri" w:hAnsi="GHEA Mariam" w:cs="Tahoma"/>
          <w:spacing w:val="-8"/>
          <w:lang w:val="hy-AM" w:eastAsia="en-US"/>
        </w:rPr>
        <w:t>ներդրում</w:t>
      </w:r>
      <w:r w:rsidRPr="00506CCD">
        <w:rPr>
          <w:rFonts w:ascii="GHEA Mariam" w:eastAsia="Calibri" w:hAnsi="GHEA Mariam" w:cs="Tahoma"/>
          <w:spacing w:val="-8"/>
          <w:lang w:eastAsia="en-US"/>
        </w:rPr>
        <w:t>ին</w:t>
      </w:r>
      <w:r w:rsidRPr="00506CCD">
        <w:rPr>
          <w:rFonts w:ascii="GHEA Mariam" w:eastAsia="Calibri" w:hAnsi="GHEA Mariam"/>
          <w:spacing w:val="-8"/>
          <w:lang w:val="hy-AM" w:eastAsia="en-US"/>
        </w:rPr>
        <w:t>»</w:t>
      </w:r>
      <w:r w:rsidRPr="00506CCD">
        <w:rPr>
          <w:rFonts w:ascii="GHEA Mariam" w:eastAsia="Calibri" w:hAnsi="GHEA Mariam" w:cs="Tahoma"/>
          <w:spacing w:val="-8"/>
          <w:lang w:val="hy-AM" w:eastAsia="en-US"/>
        </w:rPr>
        <w:t>՝</w:t>
      </w:r>
      <w:r w:rsidRPr="00506CCD">
        <w:rPr>
          <w:rFonts w:ascii="GHEA Mariam" w:eastAsia="Calibri" w:hAnsi="GHEA Mariam"/>
          <w:b/>
          <w:spacing w:val="-8"/>
          <w:lang w:val="hy-AM" w:eastAsia="en-US"/>
        </w:rPr>
        <w:t xml:space="preserve"> </w:t>
      </w:r>
      <w:r w:rsidRPr="00506CCD">
        <w:rPr>
          <w:rFonts w:ascii="GHEA Mariam" w:hAnsi="GHEA Mariam"/>
          <w:spacing w:val="-8"/>
          <w:lang w:val="hy-AM"/>
        </w:rPr>
        <w:t xml:space="preserve"> </w:t>
      </w:r>
      <w:r w:rsidRPr="00506CCD">
        <w:rPr>
          <w:rFonts w:ascii="GHEA Mariam" w:hAnsi="GHEA Mariam" w:cs="Tahoma"/>
          <w:spacing w:val="-8"/>
          <w:lang w:val="hy-AM"/>
        </w:rPr>
        <w:t>համաձայն</w:t>
      </w:r>
      <w:r w:rsidRPr="00506CCD">
        <w:rPr>
          <w:rFonts w:ascii="GHEA Mariam" w:hAnsi="GHEA Mariam"/>
          <w:spacing w:val="-8"/>
          <w:lang w:val="hy-AM"/>
        </w:rPr>
        <w:t xml:space="preserve"> </w:t>
      </w:r>
      <w:r w:rsidRPr="00506CCD">
        <w:rPr>
          <w:rFonts w:ascii="GHEA Mariam" w:hAnsi="GHEA Mariam" w:cs="Tahoma"/>
          <w:spacing w:val="-8"/>
          <w:lang w:val="hy-AM"/>
        </w:rPr>
        <w:t>հավելվածի</w:t>
      </w:r>
      <w:r w:rsidRPr="00506CCD">
        <w:rPr>
          <w:rFonts w:ascii="GHEA Mariam" w:hAnsi="GHEA Mariam"/>
          <w:spacing w:val="-8"/>
          <w:lang w:val="hy-AM"/>
        </w:rPr>
        <w:t xml:space="preserve">: </w:t>
      </w:r>
    </w:p>
    <w:p w:rsidR="00E8331F" w:rsidRPr="00C54669" w:rsidRDefault="00E8331F" w:rsidP="00E8331F">
      <w:pPr>
        <w:pStyle w:val="mechtex"/>
        <w:rPr>
          <w:rFonts w:ascii="Tahoma" w:hAnsi="Tahoma" w:cs="Tahoma"/>
          <w:lang w:val="pt-BR"/>
        </w:rPr>
      </w:pPr>
    </w:p>
    <w:p w:rsidR="00E8331F" w:rsidRPr="00C54669" w:rsidRDefault="00E8331F" w:rsidP="00E8331F">
      <w:pPr>
        <w:pStyle w:val="mechtex"/>
        <w:rPr>
          <w:rFonts w:ascii="Tahoma" w:hAnsi="Tahoma" w:cs="Tahoma"/>
          <w:lang w:val="pt-BR"/>
        </w:rPr>
      </w:pPr>
    </w:p>
    <w:p w:rsidR="00E8331F" w:rsidRPr="00C54669" w:rsidRDefault="00E8331F" w:rsidP="00E8331F">
      <w:pPr>
        <w:pStyle w:val="mechtex"/>
        <w:rPr>
          <w:rFonts w:ascii="Tahoma" w:hAnsi="Tahoma" w:cs="Tahoma"/>
          <w:lang w:val="pt-BR"/>
        </w:rPr>
      </w:pPr>
    </w:p>
    <w:p w:rsidR="00E8331F" w:rsidRPr="00C54669" w:rsidRDefault="00E8331F" w:rsidP="00E8331F">
      <w:pPr>
        <w:pStyle w:val="mechtex"/>
        <w:rPr>
          <w:rFonts w:ascii="Tahoma" w:hAnsi="Tahoma" w:cs="Tahoma"/>
          <w:lang w:val="pt-BR"/>
        </w:rPr>
      </w:pPr>
    </w:p>
    <w:p w:rsidR="00E8331F" w:rsidRPr="00C54669" w:rsidRDefault="00E8331F" w:rsidP="00E8331F">
      <w:pPr>
        <w:pStyle w:val="mechtex"/>
        <w:rPr>
          <w:rFonts w:ascii="Tahoma" w:hAnsi="Tahoma" w:cs="Tahoma"/>
          <w:lang w:val="pt-BR"/>
        </w:rPr>
      </w:pPr>
    </w:p>
    <w:p w:rsidR="00E8331F" w:rsidRPr="00C54669" w:rsidRDefault="00E8331F" w:rsidP="00E8331F">
      <w:pPr>
        <w:pStyle w:val="mechtex"/>
        <w:rPr>
          <w:rFonts w:ascii="Tahoma" w:hAnsi="Tahoma" w:cs="Tahoma"/>
          <w:lang w:val="pt-BR"/>
        </w:rPr>
      </w:pPr>
    </w:p>
    <w:p w:rsidR="00E8331F" w:rsidRPr="00C54669" w:rsidRDefault="00E8331F" w:rsidP="00E8331F">
      <w:pPr>
        <w:pStyle w:val="mechtex"/>
        <w:ind w:firstLine="720"/>
        <w:jc w:val="left"/>
        <w:rPr>
          <w:rFonts w:ascii="GHEA Mariam" w:hAnsi="GHEA Mariam" w:cs="Arial Armenian"/>
          <w:lang w:val="pt-BR"/>
        </w:rPr>
      </w:pPr>
      <w:r w:rsidRPr="00B16FF5">
        <w:rPr>
          <w:rFonts w:ascii="GHEA Mariam" w:hAnsi="GHEA Mariam" w:cs="Sylfaen"/>
        </w:rPr>
        <w:t>ՀԱՅԱՍՏԱՆԻ</w:t>
      </w:r>
      <w:r w:rsidRPr="00C54669">
        <w:rPr>
          <w:rFonts w:ascii="GHEA Mariam" w:hAnsi="GHEA Mariam" w:cs="Arial Armenian"/>
          <w:lang w:val="pt-BR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</w:p>
    <w:p w:rsidR="00E8331F" w:rsidRPr="00C54669" w:rsidRDefault="00E8331F" w:rsidP="00E8331F">
      <w:pPr>
        <w:pStyle w:val="mechtex"/>
        <w:ind w:firstLine="720"/>
        <w:rPr>
          <w:rFonts w:ascii="GHEA Mariam" w:hAnsi="GHEA Mariam" w:cs="Arial Armenian"/>
          <w:lang w:val="pt-BR"/>
        </w:rPr>
      </w:pPr>
      <w:r>
        <w:rPr>
          <w:rFonts w:ascii="GHEA Mariam" w:hAnsi="GHEA Mariam"/>
          <w:noProof/>
          <w:szCs w:val="22"/>
          <w:lang w:eastAsia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98.75pt;margin-top:5.35pt;width:119.15pt;height:122.5pt;z-index:251659264" stroked="f">
            <v:imagedata r:id="rId7" o:title=""/>
          </v:shape>
          <w:control r:id="rId8" w:name="ArGrDigsig1" w:shapeid="_x0000_s1026"/>
        </w:pict>
      </w:r>
      <w:r w:rsidRPr="00C54669">
        <w:rPr>
          <w:rFonts w:ascii="GHEA Mariam" w:hAnsi="GHEA Mariam"/>
          <w:lang w:val="pt-BR"/>
        </w:rPr>
        <w:t xml:space="preserve">             </w:t>
      </w:r>
      <w:r w:rsidRPr="00B16FF5">
        <w:rPr>
          <w:rFonts w:ascii="GHEA Mariam" w:hAnsi="GHEA Mariam" w:cs="Sylfaen"/>
        </w:rPr>
        <w:t>ՎԱՐՉԱՊԵՏ</w:t>
      </w:r>
      <w:r w:rsidRPr="00C54669">
        <w:rPr>
          <w:rFonts w:ascii="GHEA Mariam" w:hAnsi="GHEA Mariam" w:cs="Arial Armenian"/>
          <w:lang w:val="pt-BR"/>
        </w:rPr>
        <w:tab/>
      </w:r>
      <w:r w:rsidRPr="00C54669">
        <w:rPr>
          <w:rFonts w:ascii="GHEA Mariam" w:hAnsi="GHEA Mariam" w:cs="Arial Armenian"/>
          <w:lang w:val="pt-BR"/>
        </w:rPr>
        <w:tab/>
      </w:r>
      <w:r w:rsidRPr="00C54669">
        <w:rPr>
          <w:rFonts w:ascii="GHEA Mariam" w:hAnsi="GHEA Mariam" w:cs="Arial Armenian"/>
          <w:lang w:val="pt-BR"/>
        </w:rPr>
        <w:tab/>
      </w:r>
      <w:r w:rsidRPr="00C54669">
        <w:rPr>
          <w:rFonts w:ascii="GHEA Mariam" w:hAnsi="GHEA Mariam" w:cs="Arial Armenian"/>
          <w:lang w:val="pt-BR"/>
        </w:rPr>
        <w:tab/>
      </w:r>
      <w:r w:rsidRPr="00C54669">
        <w:rPr>
          <w:rFonts w:ascii="GHEA Mariam" w:hAnsi="GHEA Mariam" w:cs="Arial Armenian"/>
          <w:lang w:val="pt-BR"/>
        </w:rPr>
        <w:tab/>
        <w:t xml:space="preserve">          </w:t>
      </w:r>
      <w:r w:rsidRPr="00B16FF5">
        <w:rPr>
          <w:rFonts w:ascii="GHEA Mariam" w:hAnsi="GHEA Mariam" w:cs="Sylfaen"/>
        </w:rPr>
        <w:t>Հ</w:t>
      </w:r>
      <w:r>
        <w:rPr>
          <w:rFonts w:ascii="GHEA Mariam" w:hAnsi="GHEA Mariam" w:cs="Sylfaen"/>
        </w:rPr>
        <w:t>ՈՎԻԿ</w:t>
      </w:r>
      <w:r w:rsidRPr="00C54669">
        <w:rPr>
          <w:rFonts w:ascii="GHEA Mariam" w:hAnsi="GHEA Mariam" w:cs="Arial Armenian"/>
          <w:lang w:val="pt-BR"/>
        </w:rPr>
        <w:t xml:space="preserve"> </w:t>
      </w:r>
      <w:r w:rsidRPr="00B16FF5">
        <w:rPr>
          <w:rFonts w:ascii="GHEA Mariam" w:hAnsi="GHEA Mariam" w:cs="Sylfaen"/>
        </w:rPr>
        <w:t>ԱԲՐԱՀԱՄՅԱՆ</w:t>
      </w:r>
    </w:p>
    <w:p w:rsidR="00E8331F" w:rsidRPr="00C54669" w:rsidRDefault="00E8331F" w:rsidP="00E8331F">
      <w:pPr>
        <w:pStyle w:val="mechtex"/>
        <w:rPr>
          <w:rFonts w:ascii="GHEA Mariam" w:hAnsi="GHEA Mariam" w:cs="Sylfaen"/>
          <w:lang w:val="pt-BR"/>
        </w:rPr>
      </w:pPr>
    </w:p>
    <w:p w:rsidR="00E8331F" w:rsidRPr="00B16FF5" w:rsidRDefault="00E8331F" w:rsidP="00E8331F">
      <w:pPr>
        <w:rPr>
          <w:rFonts w:ascii="GHEA Mariam" w:hAnsi="GHEA Mariam"/>
          <w:spacing w:val="-4"/>
          <w:sz w:val="22"/>
          <w:szCs w:val="22"/>
          <w:lang w:val="pt-BR"/>
        </w:rPr>
      </w:pPr>
      <w:r w:rsidRPr="00C54669">
        <w:rPr>
          <w:sz w:val="22"/>
          <w:szCs w:val="22"/>
          <w:lang w:val="pt-BR"/>
        </w:rPr>
        <w:tab/>
        <w:t xml:space="preserve">          </w:t>
      </w:r>
      <w:r w:rsidRPr="00C54669">
        <w:rPr>
          <w:rFonts w:ascii="GHEA Mariam" w:hAnsi="GHEA Mariam"/>
          <w:sz w:val="22"/>
          <w:szCs w:val="22"/>
          <w:lang w:val="pt-BR"/>
        </w:rPr>
        <w:t xml:space="preserve">2015 </w:t>
      </w:r>
      <w:r w:rsidRPr="00B16FF5">
        <w:rPr>
          <w:rFonts w:ascii="GHEA Mariam" w:hAnsi="GHEA Mariam" w:cs="Sylfaen"/>
          <w:sz w:val="22"/>
          <w:szCs w:val="22"/>
        </w:rPr>
        <w:t>թ</w:t>
      </w:r>
      <w:r w:rsidRPr="00C54669">
        <w:rPr>
          <w:rFonts w:ascii="GHEA Mariam" w:hAnsi="GHEA Mariam" w:cs="Arial Armenian"/>
          <w:sz w:val="22"/>
          <w:szCs w:val="22"/>
          <w:lang w:val="pt-BR"/>
        </w:rPr>
        <w:t xml:space="preserve">. </w:t>
      </w:r>
      <w:r>
        <w:rPr>
          <w:rFonts w:ascii="GHEA Mariam" w:hAnsi="GHEA Mariam" w:cs="Arial Armenian"/>
          <w:sz w:val="22"/>
          <w:szCs w:val="22"/>
        </w:rPr>
        <w:t>սեպտեմբերի</w:t>
      </w:r>
      <w:r w:rsidRPr="00C54669">
        <w:rPr>
          <w:rFonts w:ascii="GHEA Mariam" w:hAnsi="GHEA Mariam" w:cs="Arial Armenian"/>
          <w:sz w:val="22"/>
          <w:szCs w:val="22"/>
          <w:lang w:val="pt-BR"/>
        </w:rPr>
        <w:t xml:space="preserve"> 17</w:t>
      </w:r>
    </w:p>
    <w:p w:rsidR="00E8331F" w:rsidRPr="00C54669" w:rsidRDefault="00E8331F" w:rsidP="00E8331F">
      <w:pPr>
        <w:pStyle w:val="mechtex"/>
        <w:jc w:val="left"/>
        <w:rPr>
          <w:rFonts w:ascii="GHEA Mariam" w:hAnsi="GHEA Mariam" w:cs="Sylfaen"/>
          <w:szCs w:val="22"/>
          <w:lang w:val="pt-BR"/>
        </w:rPr>
        <w:sectPr w:rsidR="00E8331F" w:rsidRPr="00C54669" w:rsidSect="008F3F17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C54669">
        <w:rPr>
          <w:rFonts w:ascii="GHEA Mariam" w:hAnsi="GHEA Mariam"/>
          <w:szCs w:val="22"/>
          <w:lang w:val="pt-BR"/>
        </w:rPr>
        <w:tab/>
      </w:r>
      <w:r w:rsidRPr="00C54669">
        <w:rPr>
          <w:rFonts w:ascii="GHEA Mariam" w:hAnsi="GHEA Mariam"/>
          <w:szCs w:val="22"/>
          <w:lang w:val="pt-BR"/>
        </w:rPr>
        <w:tab/>
        <w:t xml:space="preserve">       </w:t>
      </w:r>
      <w:r w:rsidRPr="00B16FF5">
        <w:rPr>
          <w:rFonts w:ascii="GHEA Mariam" w:hAnsi="GHEA Mariam" w:cs="Sylfaen"/>
          <w:szCs w:val="22"/>
        </w:rPr>
        <w:t>Երևան</w:t>
      </w:r>
    </w:p>
    <w:p w:rsidR="00E8331F" w:rsidRPr="00C54669" w:rsidRDefault="00E8331F" w:rsidP="00E8331F">
      <w:pPr>
        <w:pStyle w:val="a"/>
        <w:ind w:right="677"/>
        <w:jc w:val="center"/>
        <w:rPr>
          <w:rFonts w:ascii="GHEA Mariam" w:hAnsi="GHEA Mariam"/>
          <w:lang w:val="pt-BR"/>
        </w:rPr>
      </w:pPr>
      <w:r w:rsidRPr="00C54669">
        <w:rPr>
          <w:rFonts w:ascii="GHEA Mariam" w:hAnsi="GHEA Mariam"/>
          <w:lang w:val="pt-BR"/>
        </w:rPr>
        <w:lastRenderedPageBreak/>
        <w:t xml:space="preserve">                                                                                               </w:t>
      </w:r>
      <w:r w:rsidRPr="00162A37">
        <w:rPr>
          <w:rFonts w:ascii="GHEA Mariam" w:hAnsi="GHEA Mariam"/>
        </w:rPr>
        <w:t>Հավելված</w:t>
      </w:r>
      <w:r w:rsidRPr="00C54669">
        <w:rPr>
          <w:rFonts w:ascii="GHEA Mariam" w:hAnsi="GHEA Mariam"/>
          <w:lang w:val="pt-BR"/>
        </w:rPr>
        <w:t xml:space="preserve"> </w:t>
      </w:r>
    </w:p>
    <w:p w:rsidR="00E8331F" w:rsidRPr="00C54669" w:rsidRDefault="00E8331F" w:rsidP="00E8331F">
      <w:pPr>
        <w:pStyle w:val="a"/>
        <w:ind w:right="677"/>
        <w:jc w:val="right"/>
        <w:rPr>
          <w:rFonts w:ascii="GHEA Mariam" w:hAnsi="GHEA Mariam"/>
          <w:lang w:val="pt-BR"/>
        </w:rPr>
      </w:pPr>
      <w:r w:rsidRPr="00C54669">
        <w:rPr>
          <w:rFonts w:ascii="GHEA Mariam" w:hAnsi="GHEA Mariam"/>
          <w:lang w:val="pt-BR"/>
        </w:rPr>
        <w:t xml:space="preserve">         </w:t>
      </w:r>
      <w:r w:rsidRPr="00162A37">
        <w:rPr>
          <w:rFonts w:ascii="GHEA Mariam" w:hAnsi="GHEA Mariam"/>
        </w:rPr>
        <w:t>ՀՀ</w:t>
      </w:r>
      <w:r w:rsidRPr="00C54669">
        <w:rPr>
          <w:rFonts w:ascii="GHEA Mariam" w:hAnsi="GHEA Mariam"/>
          <w:lang w:val="pt-BR"/>
        </w:rPr>
        <w:t xml:space="preserve"> </w:t>
      </w:r>
      <w:r w:rsidRPr="00162A37">
        <w:rPr>
          <w:rFonts w:ascii="GHEA Mariam" w:hAnsi="GHEA Mariam"/>
        </w:rPr>
        <w:t>կառավարության</w:t>
      </w:r>
      <w:r w:rsidRPr="00C54669">
        <w:rPr>
          <w:rFonts w:ascii="GHEA Mariam" w:hAnsi="GHEA Mariam"/>
          <w:lang w:val="pt-BR"/>
        </w:rPr>
        <w:t xml:space="preserve">  2015 </w:t>
      </w:r>
      <w:r w:rsidRPr="00162A37">
        <w:rPr>
          <w:rFonts w:ascii="GHEA Mariam" w:hAnsi="GHEA Mariam"/>
        </w:rPr>
        <w:t>թ</w:t>
      </w:r>
      <w:r w:rsidRPr="00C54669">
        <w:rPr>
          <w:rFonts w:ascii="GHEA Mariam" w:hAnsi="GHEA Mariam"/>
          <w:lang w:val="pt-BR"/>
        </w:rPr>
        <w:t xml:space="preserve">. </w:t>
      </w:r>
    </w:p>
    <w:p w:rsidR="00E8331F" w:rsidRPr="00C54669" w:rsidRDefault="00E8331F" w:rsidP="00E8331F">
      <w:pPr>
        <w:pStyle w:val="a"/>
        <w:ind w:right="677"/>
        <w:jc w:val="center"/>
        <w:rPr>
          <w:rFonts w:ascii="GHEA Mariam" w:hAnsi="GHEA Mariam"/>
          <w:lang w:val="pt-BR"/>
        </w:rPr>
      </w:pPr>
      <w:r w:rsidRPr="00C54669">
        <w:rPr>
          <w:rFonts w:ascii="GHEA Mariam" w:hAnsi="GHEA Mariam"/>
          <w:lang w:val="pt-BR"/>
        </w:rPr>
        <w:t xml:space="preserve">                                                                                      </w:t>
      </w:r>
      <w:r>
        <w:rPr>
          <w:rFonts w:ascii="GHEA Mariam" w:hAnsi="GHEA Mariam"/>
        </w:rPr>
        <w:t>սեպտեմբերի</w:t>
      </w:r>
      <w:r w:rsidRPr="00C54669">
        <w:rPr>
          <w:rFonts w:ascii="GHEA Mariam" w:hAnsi="GHEA Mariam"/>
          <w:lang w:val="pt-BR"/>
        </w:rPr>
        <w:t xml:space="preserve"> 10-</w:t>
      </w:r>
      <w:r w:rsidRPr="00162A37">
        <w:rPr>
          <w:rFonts w:ascii="GHEA Mariam" w:hAnsi="GHEA Mariam"/>
        </w:rPr>
        <w:t>ի</w:t>
      </w:r>
      <w:r w:rsidRPr="00C54669">
        <w:rPr>
          <w:rFonts w:ascii="GHEA Mariam" w:hAnsi="GHEA Mariam"/>
          <w:lang w:val="pt-BR"/>
        </w:rPr>
        <w:t xml:space="preserve"> </w:t>
      </w:r>
      <w:r w:rsidRPr="00162A37">
        <w:rPr>
          <w:rFonts w:ascii="GHEA Mariam" w:hAnsi="GHEA Mariam"/>
        </w:rPr>
        <w:t>նիստի</w:t>
      </w:r>
      <w:r w:rsidRPr="00C54669">
        <w:rPr>
          <w:rFonts w:ascii="GHEA Mariam" w:hAnsi="GHEA Mariam"/>
          <w:lang w:val="pt-BR"/>
        </w:rPr>
        <w:t xml:space="preserve"> N 41 </w:t>
      </w:r>
      <w:r w:rsidRPr="00C54669">
        <w:rPr>
          <w:rFonts w:ascii="Courier New" w:hAnsi="Courier New" w:cs="Courier New"/>
          <w:lang w:val="pt-BR"/>
        </w:rPr>
        <w:t>                                        </w:t>
      </w:r>
      <w:r w:rsidRPr="00C54669">
        <w:rPr>
          <w:rFonts w:ascii="GHEA Mariam" w:hAnsi="GHEA Mariam" w:cs="Courier New"/>
          <w:lang w:val="pt-BR"/>
        </w:rPr>
        <w:t xml:space="preserve">  </w:t>
      </w:r>
      <w:r w:rsidRPr="00162A37">
        <w:rPr>
          <w:rFonts w:ascii="GHEA Mariam" w:hAnsi="GHEA Mariam"/>
        </w:rPr>
        <w:t>արձանագրային</w:t>
      </w:r>
      <w:r w:rsidRPr="00C54669">
        <w:rPr>
          <w:rFonts w:ascii="GHEA Mariam" w:hAnsi="GHEA Mariam"/>
          <w:lang w:val="pt-BR"/>
        </w:rPr>
        <w:t xml:space="preserve"> </w:t>
      </w:r>
      <w:r w:rsidRPr="00162A37">
        <w:rPr>
          <w:rFonts w:ascii="GHEA Mariam" w:hAnsi="GHEA Mariam"/>
        </w:rPr>
        <w:t>որոշման</w:t>
      </w:r>
    </w:p>
    <w:p w:rsidR="00E8331F" w:rsidRPr="00C54669" w:rsidRDefault="00E8331F" w:rsidP="00E8331F">
      <w:pPr>
        <w:spacing w:after="120" w:line="276" w:lineRule="auto"/>
        <w:ind w:right="-1"/>
        <w:jc w:val="center"/>
        <w:rPr>
          <w:rFonts w:ascii="GHEA Grapalat" w:eastAsia="Calibri" w:hAnsi="GHEA Grapalat"/>
          <w:b/>
          <w:sz w:val="24"/>
          <w:szCs w:val="24"/>
          <w:lang w:val="pt-BR" w:eastAsia="en-US"/>
        </w:rPr>
      </w:pPr>
    </w:p>
    <w:p w:rsidR="00E8331F" w:rsidRPr="00C54669" w:rsidRDefault="00E8331F" w:rsidP="00E8331F">
      <w:pPr>
        <w:spacing w:after="120" w:line="276" w:lineRule="auto"/>
        <w:ind w:right="-1"/>
        <w:jc w:val="center"/>
        <w:rPr>
          <w:rFonts w:ascii="GHEA Grapalat" w:eastAsia="Calibri" w:hAnsi="GHEA Grapalat"/>
          <w:b/>
          <w:sz w:val="24"/>
          <w:szCs w:val="24"/>
          <w:lang w:val="pt-BR" w:eastAsia="en-US"/>
        </w:rPr>
      </w:pPr>
    </w:p>
    <w:p w:rsidR="00E8331F" w:rsidRPr="00C54669" w:rsidRDefault="00E8331F" w:rsidP="00E8331F">
      <w:pPr>
        <w:spacing w:after="120" w:line="276" w:lineRule="auto"/>
        <w:ind w:right="-1"/>
        <w:jc w:val="center"/>
        <w:rPr>
          <w:rFonts w:ascii="GHEA Grapalat" w:eastAsia="Calibri" w:hAnsi="GHEA Grapalat"/>
          <w:b/>
          <w:sz w:val="24"/>
          <w:szCs w:val="24"/>
          <w:lang w:val="pt-BR" w:eastAsia="en-US"/>
        </w:rPr>
      </w:pPr>
    </w:p>
    <w:p w:rsidR="00E8331F" w:rsidRPr="00E132DC" w:rsidRDefault="00E8331F" w:rsidP="00E8331F">
      <w:pPr>
        <w:spacing w:after="120" w:line="276" w:lineRule="auto"/>
        <w:ind w:right="-1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  <w:r w:rsidRPr="00E132DC">
        <w:rPr>
          <w:rFonts w:ascii="GHEA Grapalat" w:eastAsia="Calibri" w:hAnsi="GHEA Grapalat"/>
          <w:b/>
          <w:sz w:val="24"/>
          <w:szCs w:val="24"/>
          <w:lang w:eastAsia="en-US"/>
        </w:rPr>
        <w:t>ՄԱԿ</w:t>
      </w:r>
      <w:r w:rsidRPr="00E132DC">
        <w:rPr>
          <w:rFonts w:ascii="GHEA Grapalat" w:eastAsia="Calibri" w:hAnsi="GHEA Grapalat"/>
          <w:b/>
          <w:sz w:val="24"/>
          <w:szCs w:val="24"/>
          <w:lang w:val="af-ZA" w:eastAsia="en-US"/>
        </w:rPr>
        <w:t>-</w:t>
      </w:r>
      <w:r w:rsidRPr="00E132DC">
        <w:rPr>
          <w:rFonts w:ascii="GHEA Grapalat" w:eastAsia="Calibri" w:hAnsi="GHEA Grapalat"/>
          <w:b/>
          <w:sz w:val="24"/>
          <w:szCs w:val="24"/>
          <w:lang w:eastAsia="en-US"/>
        </w:rPr>
        <w:t>ի</w:t>
      </w:r>
      <w:r w:rsidRPr="00E132DC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«</w:t>
      </w:r>
      <w:r w:rsidRPr="00E132DC">
        <w:rPr>
          <w:rFonts w:ascii="GHEA Grapalat" w:eastAsia="Calibri" w:hAnsi="GHEA Grapalat"/>
          <w:b/>
          <w:sz w:val="24"/>
          <w:szCs w:val="24"/>
          <w:lang w:eastAsia="en-US"/>
        </w:rPr>
        <w:t>ԿԼԻՄԱՅԻ</w:t>
      </w:r>
      <w:r w:rsidRPr="00E132DC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</w:t>
      </w:r>
      <w:r w:rsidRPr="00E132DC">
        <w:rPr>
          <w:rFonts w:ascii="GHEA Grapalat" w:eastAsia="Calibri" w:hAnsi="GHEA Grapalat"/>
          <w:b/>
          <w:sz w:val="24"/>
          <w:szCs w:val="24"/>
          <w:lang w:eastAsia="en-US"/>
        </w:rPr>
        <w:t>ՓՈՓՈԽՈՒԹՅԱՆ</w:t>
      </w:r>
      <w:r w:rsidRPr="00E132DC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</w:t>
      </w:r>
      <w:r w:rsidRPr="00E132DC">
        <w:rPr>
          <w:rFonts w:ascii="GHEA Grapalat" w:eastAsia="Calibri" w:hAnsi="GHEA Grapalat"/>
          <w:b/>
          <w:sz w:val="24"/>
          <w:szCs w:val="24"/>
          <w:lang w:eastAsia="en-US"/>
        </w:rPr>
        <w:t>ՄԱՍԻՆ</w:t>
      </w:r>
      <w:r w:rsidRPr="00E132DC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» </w:t>
      </w:r>
      <w:r w:rsidRPr="00E132DC">
        <w:rPr>
          <w:rFonts w:ascii="GHEA Grapalat" w:eastAsia="Calibri" w:hAnsi="GHEA Grapalat"/>
          <w:b/>
          <w:sz w:val="24"/>
          <w:szCs w:val="24"/>
          <w:lang w:eastAsia="en-US"/>
        </w:rPr>
        <w:t>ՇՐՋԱՆԱԿԱՅԻՆ</w:t>
      </w:r>
      <w:r w:rsidRPr="00E132DC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</w:t>
      </w:r>
      <w:r w:rsidRPr="00E132DC">
        <w:rPr>
          <w:rFonts w:ascii="GHEA Grapalat" w:eastAsia="Calibri" w:hAnsi="GHEA Grapalat"/>
          <w:b/>
          <w:sz w:val="24"/>
          <w:szCs w:val="24"/>
          <w:lang w:eastAsia="en-US"/>
        </w:rPr>
        <w:t>ԿՈՆՎԵՆՑԻԱՅԻ</w:t>
      </w:r>
      <w:r w:rsidRPr="00E132DC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</w:t>
      </w:r>
      <w:r w:rsidRPr="00E132DC">
        <w:rPr>
          <w:rFonts w:ascii="GHEA Grapalat" w:eastAsia="Calibri" w:hAnsi="GHEA Grapalat"/>
          <w:b/>
          <w:sz w:val="24"/>
          <w:szCs w:val="24"/>
          <w:lang w:eastAsia="en-US"/>
        </w:rPr>
        <w:t>ՆԵՐՔՈ</w:t>
      </w:r>
      <w:r w:rsidRPr="00E132DC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</w:t>
      </w:r>
      <w:r w:rsidRPr="00E132DC">
        <w:rPr>
          <w:rFonts w:ascii="GHEA Grapalat" w:eastAsia="Calibri" w:hAnsi="GHEA Grapalat"/>
          <w:b/>
          <w:sz w:val="24"/>
          <w:szCs w:val="24"/>
          <w:lang w:eastAsia="en-US"/>
        </w:rPr>
        <w:t>ՀԱՅԱՍՏԱՆԻ</w:t>
      </w:r>
      <w:r w:rsidRPr="00E132DC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</w:t>
      </w:r>
      <w:r w:rsidRPr="00E132DC">
        <w:rPr>
          <w:rFonts w:ascii="GHEA Grapalat" w:eastAsia="Calibri" w:hAnsi="GHEA Grapalat"/>
          <w:b/>
          <w:sz w:val="24"/>
          <w:szCs w:val="24"/>
          <w:lang w:eastAsia="en-US"/>
        </w:rPr>
        <w:t>ՀԱՆՐԱՊԵՏՈՒԹՅԱՆ</w:t>
      </w:r>
      <w:r w:rsidRPr="00E132DC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«</w:t>
      </w:r>
      <w:r w:rsidRPr="00E132DC">
        <w:rPr>
          <w:rFonts w:ascii="GHEA Grapalat" w:eastAsia="Calibri" w:hAnsi="GHEA Grapalat"/>
          <w:b/>
          <w:sz w:val="24"/>
          <w:szCs w:val="24"/>
          <w:lang w:eastAsia="en-US"/>
        </w:rPr>
        <w:t>ԱԶԳԱՅԻՆ</w:t>
      </w:r>
      <w:r w:rsidRPr="00E132DC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</w:t>
      </w:r>
      <w:r w:rsidRPr="00E132DC">
        <w:rPr>
          <w:rFonts w:ascii="GHEA Grapalat" w:eastAsia="Calibri" w:hAnsi="GHEA Grapalat"/>
          <w:b/>
          <w:sz w:val="24"/>
          <w:szCs w:val="24"/>
          <w:lang w:eastAsia="en-US"/>
        </w:rPr>
        <w:t>ՄԱԿԱՐԴԱԿՈՎ</w:t>
      </w:r>
      <w:r w:rsidRPr="00E132DC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</w:t>
      </w:r>
      <w:r w:rsidRPr="00E132DC">
        <w:rPr>
          <w:rFonts w:ascii="GHEA Grapalat" w:eastAsia="Calibri" w:hAnsi="GHEA Grapalat"/>
          <w:b/>
          <w:sz w:val="24"/>
          <w:szCs w:val="24"/>
          <w:lang w:eastAsia="en-US"/>
        </w:rPr>
        <w:t>ՍԱՀՄԱՆՎԱԾ</w:t>
      </w:r>
      <w:r w:rsidRPr="00E132DC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</w:t>
      </w:r>
      <w:r w:rsidRPr="00E132DC">
        <w:rPr>
          <w:rFonts w:ascii="GHEA Grapalat" w:eastAsia="Calibri" w:hAnsi="GHEA Grapalat"/>
          <w:b/>
          <w:sz w:val="24"/>
          <w:szCs w:val="24"/>
          <w:lang w:eastAsia="en-US"/>
        </w:rPr>
        <w:t>ՆԱԽԱՏԵՍՎՈՂ</w:t>
      </w:r>
      <w:r w:rsidRPr="00E132DC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 </w:t>
      </w:r>
      <w:r w:rsidRPr="00E132DC">
        <w:rPr>
          <w:rFonts w:ascii="GHEA Grapalat" w:eastAsia="Calibri" w:hAnsi="GHEA Grapalat"/>
          <w:b/>
          <w:sz w:val="24"/>
          <w:szCs w:val="24"/>
          <w:lang w:eastAsia="en-US"/>
        </w:rPr>
        <w:t>ԳՈՐԾՈՂՈՒԹՅՈՒՆՆԵՐ</w:t>
      </w:r>
      <w:r w:rsidRPr="00DE79E0">
        <w:rPr>
          <w:rFonts w:ascii="GHEA Grapalat" w:eastAsia="Calibri" w:hAnsi="GHEA Grapalat"/>
          <w:b/>
          <w:sz w:val="24"/>
          <w:szCs w:val="24"/>
          <w:lang w:val="af-ZA" w:eastAsia="en-US"/>
        </w:rPr>
        <w:t>/</w:t>
      </w:r>
      <w:r>
        <w:rPr>
          <w:rFonts w:ascii="GHEA Grapalat" w:eastAsia="Calibri" w:hAnsi="GHEA Grapalat"/>
          <w:b/>
          <w:sz w:val="24"/>
          <w:szCs w:val="24"/>
          <w:lang w:val="hy-AM" w:eastAsia="en-US"/>
        </w:rPr>
        <w:t>ՆԵՐԴՐՈՒՄ</w:t>
      </w:r>
      <w:r w:rsidRPr="00E132DC">
        <w:rPr>
          <w:rFonts w:ascii="GHEA Grapalat" w:eastAsia="Calibri" w:hAnsi="GHEA Grapalat"/>
          <w:b/>
          <w:sz w:val="24"/>
          <w:szCs w:val="24"/>
          <w:lang w:val="af-ZA" w:eastAsia="en-US"/>
        </w:rPr>
        <w:t xml:space="preserve">» </w:t>
      </w:r>
    </w:p>
    <w:p w:rsidR="00E8331F" w:rsidRDefault="00E8331F" w:rsidP="00E8331F">
      <w:pPr>
        <w:spacing w:after="120" w:line="276" w:lineRule="auto"/>
        <w:ind w:right="-1"/>
        <w:jc w:val="center"/>
        <w:rPr>
          <w:rFonts w:ascii="GHEA Grapalat" w:eastAsia="Calibri" w:hAnsi="GHEA Grapalat"/>
          <w:b/>
          <w:sz w:val="26"/>
          <w:szCs w:val="26"/>
          <w:lang w:val="hy-AM" w:eastAsia="en-US"/>
        </w:rPr>
      </w:pPr>
    </w:p>
    <w:p w:rsidR="00E8331F" w:rsidRPr="00E132DC" w:rsidRDefault="00E8331F" w:rsidP="00E8331F">
      <w:pPr>
        <w:spacing w:after="120" w:line="276" w:lineRule="auto"/>
        <w:ind w:right="-1"/>
        <w:jc w:val="both"/>
        <w:rPr>
          <w:rFonts w:ascii="GHEA Grapalat" w:eastAsia="Calibri" w:hAnsi="GHEA Grapalat" w:cs="Sylfaen"/>
          <w:sz w:val="24"/>
          <w:szCs w:val="24"/>
          <w:lang w:val="hy-AM" w:eastAsia="en-US"/>
        </w:rPr>
      </w:pP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1. 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Հայաստանի Հանրապետությունը ՄԱԿ-ի «Կլիմայի փոփոխության մասին» շրջանա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softHyphen/>
        <w:t>կային կոնվենցիան (այսուհետ՝ ԿՓՇԿ) վավերացրել է 1993 թվականի մայիսին, հանդես գալով որպես այդ կոնվենցիայի հավելված 1-ում չընդգրկված զարգացող Կողմ երկրի կարգավի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softHyphen/>
        <w:t xml:space="preserve">ճակում: </w:t>
      </w:r>
    </w:p>
    <w:p w:rsidR="00E8331F" w:rsidRPr="00E132DC" w:rsidRDefault="00E8331F" w:rsidP="00E8331F">
      <w:pPr>
        <w:spacing w:after="120" w:line="276" w:lineRule="auto"/>
        <w:ind w:right="-1"/>
        <w:jc w:val="both"/>
        <w:rPr>
          <w:rFonts w:ascii="GHEA Grapalat" w:eastAsia="Calibri" w:hAnsi="GHEA Grapalat"/>
          <w:b/>
          <w:sz w:val="24"/>
          <w:szCs w:val="24"/>
          <w:lang w:val="hy-AM" w:eastAsia="en-US"/>
        </w:rPr>
      </w:pP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2002 թվականի դեկտեմբերին Հայաստանի Հանրապետությունը վավերացրել է ԿՓՇԿ Կիոտոյի արձանագրությունը:</w:t>
      </w:r>
    </w:p>
    <w:p w:rsidR="00E8331F" w:rsidRPr="00E132DC" w:rsidRDefault="00E8331F" w:rsidP="00E8331F">
      <w:pPr>
        <w:jc w:val="both"/>
        <w:rPr>
          <w:rFonts w:ascii="GHEA Grapalat" w:eastAsia="Calibri" w:hAnsi="GHEA Grapalat" w:cs="Sylfaen"/>
          <w:sz w:val="24"/>
          <w:szCs w:val="24"/>
          <w:lang w:val="hy-AM" w:eastAsia="en-US"/>
        </w:rPr>
      </w:pP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2.</w:t>
      </w:r>
      <w:r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 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Հայաստանի Հանրապետության աշխարհագրական տեղադիրքը (դեպի ծով ելք չունեցող, խոցելի էկոհամակարգերով լեռնային երկիր) և երկրի ազգային անվտանգու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softHyphen/>
        <w:t>թյան ապահո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softHyphen/>
        <w:t>վումը պահանջում է նախապատվություն տալ կլիմայի փոփոխությանը հարմարվելու (ադապտացիայի) ուղղությանը:</w:t>
      </w:r>
    </w:p>
    <w:p w:rsidR="00E8331F" w:rsidRPr="00E132DC" w:rsidRDefault="00E8331F" w:rsidP="00E8331F">
      <w:pPr>
        <w:spacing w:before="120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>3.</w:t>
      </w:r>
      <w:r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>Ջերմոցային գազերի արտանետումների սահմանափակման վերաբերյալ Հայաստանի Հանրապետությունն  իր դիրքորոշումն արտահայտել է  իր ՄԱԿ-ի ԿՓՇԿ ազգային հաղորդագրություններում և Կոպենհագենյան համաձայնագրին ասոցաց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softHyphen/>
        <w:t>վելու Հայաստանի Հանրապետության հայտարարագրում</w:t>
      </w:r>
      <w:r>
        <w:rPr>
          <w:rFonts w:ascii="GHEA Grapalat" w:eastAsia="Calibri" w:hAnsi="GHEA Grapalat"/>
          <w:sz w:val="24"/>
          <w:szCs w:val="24"/>
          <w:lang w:val="hy-AM" w:eastAsia="en-US"/>
        </w:rPr>
        <w:t>.</w:t>
      </w:r>
    </w:p>
    <w:p w:rsidR="00E8331F" w:rsidRPr="00E132DC" w:rsidRDefault="00E8331F" w:rsidP="00E8331F">
      <w:pPr>
        <w:spacing w:before="120"/>
        <w:jc w:val="both"/>
        <w:rPr>
          <w:rFonts w:ascii="GHEA Grapalat" w:eastAsia="Calibri" w:hAnsi="GHEA Grapalat" w:cs="Sylfaen"/>
          <w:sz w:val="24"/>
          <w:szCs w:val="24"/>
          <w:lang w:val="hy-AM" w:eastAsia="en-US"/>
        </w:rPr>
      </w:pPr>
    </w:p>
    <w:p w:rsidR="00E8331F" w:rsidRPr="00E132DC" w:rsidRDefault="00E8331F" w:rsidP="00E8331F">
      <w:pPr>
        <w:tabs>
          <w:tab w:val="left" w:pos="426"/>
        </w:tabs>
        <w:spacing w:after="200" w:line="276" w:lineRule="auto"/>
        <w:ind w:left="426" w:right="-1"/>
        <w:jc w:val="both"/>
        <w:rPr>
          <w:rFonts w:ascii="GHEA Grapalat" w:eastAsia="Calibri" w:hAnsi="GHEA Grapalat" w:cs="Sylfaen"/>
          <w:sz w:val="24"/>
          <w:szCs w:val="24"/>
          <w:lang w:val="hy-AM" w:eastAsia="en-US"/>
        </w:rPr>
      </w:pP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1) Ցածրածխածնային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զարգացման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հարցում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 ՄԱԿ-ի ԿՓՇԿ-ում  սահմանված «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ընդհանուր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, 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սակայն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տարբերակված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մոտեցումը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>»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 Հայաստանը գտնում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է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արդարացի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, 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նկատի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ունենալով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մթնոլորտում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ջերմոցային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գազերի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ավելացման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ու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կլիմայի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փոփոխության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մեջ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երկրների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պատմականորեն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տարբեր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աստիճանի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  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պատասխանատվությունը:</w:t>
      </w:r>
    </w:p>
    <w:p w:rsidR="00E8331F" w:rsidRDefault="00E8331F" w:rsidP="00E8331F">
      <w:pPr>
        <w:numPr>
          <w:ilvl w:val="0"/>
          <w:numId w:val="1"/>
        </w:numPr>
        <w:tabs>
          <w:tab w:val="left" w:pos="426"/>
        </w:tabs>
        <w:spacing w:after="120" w:line="276" w:lineRule="auto"/>
        <w:ind w:left="426" w:right="-1" w:firstLine="0"/>
        <w:jc w:val="both"/>
        <w:rPr>
          <w:rFonts w:ascii="GHEA Grapalat" w:eastAsia="Calibri" w:hAnsi="GHEA Grapalat"/>
          <w:i/>
          <w:sz w:val="24"/>
          <w:szCs w:val="24"/>
          <w:u w:val="single"/>
          <w:lang w:val="hy-AM" w:eastAsia="en-US"/>
        </w:rPr>
      </w:pP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Կլիմայի փոփոխության մեղմման գործողությունները չպետք է հանգեցնեն սոցիալական ու տնտեսական հետընթացի, այլ պետք է նպաստեն Հայաստանի Հանրապետության սոցիալտնտեսական զարգացմանը, և որ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դրանց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հիմքում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պետք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է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ընկած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լինի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էկոհամակարգային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մոտեցումը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:  Այդ 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lastRenderedPageBreak/>
        <w:t>մոտեցումը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նախա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softHyphen/>
        <w:t>պատվելի է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 Հայաստանի Հանրապետության համար, քանի որ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 թույլ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է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տալիս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տնտեսու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softHyphen/>
        <w:t>թյան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շատ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ճյուղերում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միատեղել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մեղմման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ու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հարմարվողականու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softHyphen/>
        <w:t>թյան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գործողու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softHyphen/>
        <w:t>թյունները, կազմակերպել տարածա</w:t>
      </w:r>
      <w:r>
        <w:rPr>
          <w:rFonts w:ascii="GHEA Grapalat" w:eastAsia="Calibri" w:hAnsi="GHEA Grapalat" w:cs="Sylfaen"/>
          <w:sz w:val="24"/>
          <w:szCs w:val="24"/>
          <w:lang w:val="hy-AM" w:eastAsia="en-US"/>
        </w:rPr>
        <w:softHyphen/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t>շրջանային արդար համա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softHyphen/>
        <w:t>գործա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softHyphen/>
        <w:t>կ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softHyphen/>
        <w:t>ցու</w:t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softHyphen/>
      </w:r>
      <w:r w:rsidRPr="00E132DC">
        <w:rPr>
          <w:rFonts w:ascii="GHEA Grapalat" w:eastAsia="Calibri" w:hAnsi="GHEA Grapalat" w:cs="Sylfaen"/>
          <w:sz w:val="24"/>
          <w:szCs w:val="24"/>
          <w:lang w:val="hy-AM" w:eastAsia="en-US"/>
        </w:rPr>
        <w:softHyphen/>
        <w:t>թյուն, նպաստել համերաշխությանը</w:t>
      </w:r>
      <w:r>
        <w:rPr>
          <w:rFonts w:ascii="GHEA Grapalat" w:eastAsia="Calibri" w:hAnsi="GHEA Grapalat"/>
          <w:sz w:val="24"/>
          <w:szCs w:val="24"/>
          <w:lang w:val="hy-AM" w:eastAsia="en-US"/>
        </w:rPr>
        <w:t xml:space="preserve">: </w:t>
      </w:r>
    </w:p>
    <w:p w:rsidR="00E8331F" w:rsidRPr="00E132DC" w:rsidRDefault="00E8331F" w:rsidP="00E8331F">
      <w:pPr>
        <w:tabs>
          <w:tab w:val="left" w:pos="426"/>
        </w:tabs>
        <w:spacing w:after="120" w:line="276" w:lineRule="auto"/>
        <w:ind w:left="436" w:right="-1"/>
        <w:jc w:val="both"/>
        <w:rPr>
          <w:rFonts w:ascii="GHEA Grapalat" w:eastAsia="Calibri" w:hAnsi="GHEA Grapalat"/>
          <w:i/>
          <w:sz w:val="24"/>
          <w:szCs w:val="24"/>
          <w:u w:val="single"/>
          <w:lang w:val="hy-AM" w:eastAsia="en-US"/>
        </w:rPr>
      </w:pP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>4. Ազգային մակարդակով սահմանված նախատեսվող գործողություններ</w:t>
      </w:r>
      <w:r>
        <w:rPr>
          <w:rFonts w:ascii="GHEA Grapalat" w:eastAsia="Calibri" w:hAnsi="GHEA Grapalat"/>
          <w:sz w:val="24"/>
          <w:szCs w:val="24"/>
          <w:lang w:val="hy-AM" w:eastAsia="en-US"/>
        </w:rPr>
        <w:t>/</w:t>
      </w:r>
      <w:r w:rsidRPr="00E132DC">
        <w:rPr>
          <w:rFonts w:ascii="GHEA Grapalat" w:eastAsia="Calibri" w:hAnsi="GHEA Grapalat"/>
          <w:sz w:val="24"/>
          <w:szCs w:val="24"/>
          <w:lang w:val="hy-AM" w:eastAsia="en-US"/>
        </w:rPr>
        <w:t xml:space="preserve">    ներդրում</w:t>
      </w:r>
    </w:p>
    <w:tbl>
      <w:tblPr>
        <w:tblW w:w="10591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157"/>
        <w:gridCol w:w="7884"/>
      </w:tblGrid>
      <w:tr w:rsidR="00E8331F" w:rsidRPr="004A29D2" w:rsidTr="00CE655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1F" w:rsidRPr="00E132DC" w:rsidRDefault="00E8331F" w:rsidP="00CE655E">
            <w:pPr>
              <w:spacing w:after="120"/>
              <w:ind w:left="-34"/>
              <w:jc w:val="center"/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</w:pP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1F" w:rsidRPr="00E132DC" w:rsidRDefault="00E8331F" w:rsidP="00CE655E">
            <w:pPr>
              <w:ind w:right="-1"/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</w:pPr>
            <w:r w:rsidRPr="00E132DC"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  <w:t>Ազգային</w:t>
            </w:r>
            <w:r w:rsidRPr="00E132DC">
              <w:rPr>
                <w:rFonts w:ascii="GHEA Grapalat" w:eastAsia="Calibri" w:hAnsi="GHEA Grapalat" w:cs="Sylfaen"/>
                <w:b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  <w:t>մակարդակով</w:t>
            </w:r>
            <w:r w:rsidRPr="00E132DC">
              <w:rPr>
                <w:rFonts w:ascii="GHEA Grapalat" w:eastAsia="Calibri" w:hAnsi="GHEA Grapalat" w:cs="Sylfaen"/>
                <w:b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  <w:t>սահմանված</w:t>
            </w:r>
            <w:r w:rsidRPr="00E132DC">
              <w:rPr>
                <w:rFonts w:ascii="GHEA Grapalat" w:eastAsia="Calibri" w:hAnsi="GHEA Grapalat" w:cs="Sylfaen"/>
                <w:b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  <w:t>նախատեսվող</w:t>
            </w:r>
            <w:r w:rsidRPr="00E132DC">
              <w:rPr>
                <w:rFonts w:ascii="GHEA Grapalat" w:eastAsia="Calibri" w:hAnsi="GHEA Grapalat" w:cs="Sylfaen"/>
                <w:b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  <w:t>գործողություններ</w:t>
            </w:r>
            <w:r w:rsidRPr="00E132DC"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  <w:t>ի</w:t>
            </w:r>
            <w:r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  <w:t>/ներդրման</w:t>
            </w:r>
            <w:r w:rsidRPr="00E132DC">
              <w:rPr>
                <w:rFonts w:ascii="GHEA Grapalat" w:eastAsia="Calibri" w:hAnsi="GHEA Grapalat" w:cs="Sylfaen"/>
                <w:b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  <w:t>հիմքում</w:t>
            </w:r>
            <w:r w:rsidRPr="00E132DC">
              <w:rPr>
                <w:rFonts w:ascii="GHEA Grapalat" w:eastAsia="Calibri" w:hAnsi="GHEA Grapalat" w:cs="Sylfaen"/>
                <w:b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  <w:t>դրված</w:t>
            </w:r>
            <w:r w:rsidRPr="00E132DC">
              <w:rPr>
                <w:rFonts w:ascii="GHEA Grapalat" w:eastAsia="Calibri" w:hAnsi="GHEA Grapalat" w:cs="Sylfaen"/>
                <w:b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  <w:t>սկզբունքները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1F" w:rsidRPr="00E132DC" w:rsidRDefault="00E8331F" w:rsidP="00CE655E">
            <w:pPr>
              <w:numPr>
                <w:ilvl w:val="0"/>
                <w:numId w:val="2"/>
              </w:numPr>
              <w:spacing w:after="120" w:line="276" w:lineRule="auto"/>
              <w:ind w:left="0" w:right="-1" w:hanging="720"/>
              <w:jc w:val="both"/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</w:pPr>
            <w:r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>1)</w:t>
            </w:r>
            <w: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 xml:space="preserve"> ջ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>երմոցային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>գազերի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>գլոբալ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>արտանետումների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>սահմանափակումը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>այնպիսի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>մակարդակում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, 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>որ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>մթնոլորտի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>գլոբալ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>ջերմաս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softHyphen/>
            </w: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>տի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softHyphen/>
            </w: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>ճանի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>բարձրացումը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>չգերազանցի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 2 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>աստիճանը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>.</w:t>
            </w:r>
          </w:p>
          <w:p w:rsidR="00E8331F" w:rsidRPr="00E132DC" w:rsidRDefault="00E8331F" w:rsidP="00CE655E">
            <w:pPr>
              <w:numPr>
                <w:ilvl w:val="0"/>
                <w:numId w:val="2"/>
              </w:numPr>
              <w:spacing w:after="120" w:line="276" w:lineRule="auto"/>
              <w:ind w:left="0" w:right="-1" w:hanging="720"/>
              <w:jc w:val="both"/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</w:pP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>2)</w:t>
            </w:r>
            <w: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հիմնվելով արդարության սկզբունքի վրա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երկրների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միջև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>ջ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երմոցային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գազերի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արտանետումների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սահմանափակման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բեռի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բաշխման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իրականացումը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` հաշվի առնելով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կլիմայական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ռեսուրսներից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օգտ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softHyphen/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վելու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ներկա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ու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ապագա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սերունդների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իրավունք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ը և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կլիմայա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softHyphen/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կան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համակարգի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վրա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մարդկանց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ներգործության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իրավահավասարու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softHyphen/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թյուն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ը.</w:t>
            </w:r>
          </w:p>
          <w:p w:rsidR="00E8331F" w:rsidRPr="00E132DC" w:rsidRDefault="00E8331F" w:rsidP="00CE655E">
            <w:pPr>
              <w:numPr>
                <w:ilvl w:val="0"/>
                <w:numId w:val="2"/>
              </w:numPr>
              <w:tabs>
                <w:tab w:val="left" w:pos="426"/>
              </w:tabs>
              <w:spacing w:after="200" w:line="276" w:lineRule="auto"/>
              <w:ind w:left="0" w:right="-1" w:firstLine="0"/>
              <w:jc w:val="both"/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</w:pP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մեղմման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և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հարմարվողակու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softHyphen/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թյան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գործողություն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softHyphen/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ներում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էկոհամակարգային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մոտեցման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կիրառումը՝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նախապատվությունը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տալով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դրանց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միջև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հավասարակշռված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և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միատեղված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գործողություններին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:</w:t>
            </w:r>
          </w:p>
          <w:p w:rsidR="00E8331F" w:rsidRPr="004A29D2" w:rsidRDefault="00E8331F" w:rsidP="00CE655E">
            <w:pPr>
              <w:numPr>
                <w:ilvl w:val="0"/>
                <w:numId w:val="2"/>
              </w:numPr>
              <w:tabs>
                <w:tab w:val="left" w:pos="426"/>
              </w:tabs>
              <w:spacing w:after="200" w:line="276" w:lineRule="auto"/>
              <w:ind w:left="0" w:right="-1" w:firstLine="0"/>
              <w:jc w:val="both"/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</w:pP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Հայաստան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ի</w:t>
            </w:r>
            <w:r w:rsidRPr="004A29D2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Հանրապետությունը</w:t>
            </w:r>
            <w:r w:rsidRPr="004A29D2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մն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ում</w:t>
            </w:r>
            <w:r w:rsidRPr="004A29D2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է</w:t>
            </w:r>
            <w:r w:rsidRPr="004A29D2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կլիմայի</w:t>
            </w:r>
            <w:r w:rsidRPr="004A29D2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փոփոխության</w:t>
            </w:r>
            <w:r w:rsidRPr="004A29D2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կոնվենցիայի</w:t>
            </w:r>
            <w:r w:rsidRPr="004A29D2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առաջին</w:t>
            </w:r>
            <w:r w:rsidRPr="004A29D2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հավելվածում</w:t>
            </w:r>
            <w:r w:rsidRPr="004A29D2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չընդգրկված</w:t>
            </w:r>
            <w:r w:rsidRPr="004A29D2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ու</w:t>
            </w:r>
            <w:r w:rsidRPr="004A29D2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զարգացող</w:t>
            </w:r>
            <w:r w:rsidRPr="004A29D2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երկ</w:t>
            </w:r>
            <w:r w:rsidRPr="004A29D2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softHyphen/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րի</w:t>
            </w:r>
            <w:r w:rsidRPr="004A29D2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կարգավիճակում</w:t>
            </w:r>
            <w:r w:rsidRPr="004A29D2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, 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>և</w:t>
            </w:r>
            <w:r w:rsidRPr="004A29D2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պատրաստ</w:t>
            </w:r>
            <w:r w:rsidRPr="004A29D2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է</w:t>
            </w:r>
            <w:r w:rsidRPr="004A29D2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ստանձնել</w:t>
            </w:r>
            <w:r w:rsidRPr="004A29D2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ջերմոցային</w:t>
            </w:r>
            <w:r w:rsidRPr="004A29D2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գազերի</w:t>
            </w:r>
            <w:r w:rsidRPr="004A29D2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արտանետումների</w:t>
            </w:r>
            <w:r w:rsidRPr="004A29D2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աճի</w:t>
            </w:r>
            <w:r w:rsidRPr="004A29D2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սահմանափակման</w:t>
            </w:r>
            <w:r w:rsidRPr="004A29D2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որոշակի</w:t>
            </w:r>
            <w:r w:rsidRPr="004A29D2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քանակական</w:t>
            </w:r>
            <w:r w:rsidRPr="004A29D2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ներդրում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՝</w:t>
            </w:r>
            <w:r w:rsidRPr="004A29D2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հիմնվելով</w:t>
            </w:r>
            <w:r w:rsidRPr="004A29D2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վերը</w:t>
            </w:r>
            <w:r w:rsidRPr="004A29D2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նշված</w:t>
            </w:r>
            <w:r w:rsidRPr="004A29D2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արդարության</w:t>
            </w:r>
            <w:r w:rsidRPr="004A29D2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սկզբունքի</w:t>
            </w:r>
            <w:r w:rsidRPr="004A29D2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վրա</w:t>
            </w:r>
            <w:r w:rsidRPr="004A29D2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,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հ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ամարժեք</w:t>
            </w:r>
            <w:r w:rsidRPr="004A29D2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ֆինանսական</w:t>
            </w:r>
            <w:r w:rsidRPr="004A29D2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, 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>տեխնոլոգիական</w:t>
            </w:r>
            <w:r w:rsidRPr="004A29D2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>ու</w:t>
            </w:r>
            <w:r w:rsidRPr="004A29D2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տեխնիկական</w:t>
            </w:r>
            <w:r w:rsidRPr="004A29D2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աջակցության</w:t>
            </w:r>
            <w:r w:rsidRPr="004A29D2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դեպքում</w:t>
            </w:r>
            <w:r w:rsidRPr="004A29D2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:</w:t>
            </w:r>
          </w:p>
          <w:p w:rsidR="00E8331F" w:rsidRPr="004A29D2" w:rsidRDefault="00E8331F" w:rsidP="00CE655E">
            <w:pPr>
              <w:numPr>
                <w:ilvl w:val="0"/>
                <w:numId w:val="2"/>
              </w:numPr>
              <w:tabs>
                <w:tab w:val="left" w:pos="426"/>
              </w:tabs>
              <w:spacing w:after="200" w:line="276" w:lineRule="auto"/>
              <w:ind w:left="0" w:right="-1" w:firstLine="0"/>
              <w:jc w:val="both"/>
              <w:rPr>
                <w:rFonts w:ascii="GHEA Grapalat" w:eastAsia="Calibri" w:hAnsi="GHEA Grapalat"/>
                <w:b/>
                <w:i/>
                <w:sz w:val="24"/>
                <w:szCs w:val="24"/>
                <w:lang w:val="ru-RU" w:eastAsia="en-US"/>
              </w:rPr>
            </w:pP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Ազգային</w:t>
            </w:r>
            <w:r w:rsidRPr="004A29D2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մակարդակով</w:t>
            </w:r>
            <w:r w:rsidRPr="004A29D2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սահմանված</w:t>
            </w:r>
            <w:r w:rsidRPr="004A29D2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նախատեսվող</w:t>
            </w:r>
            <w:r w:rsidRPr="004A29D2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գործողությունները</w:t>
            </w:r>
            <w:r w:rsidRPr="004A29D2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պետք</w:t>
            </w:r>
            <w:r w:rsidRPr="004A29D2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է</w:t>
            </w:r>
            <w:r w:rsidRPr="004A29D2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հիմնված</w:t>
            </w:r>
            <w:r w:rsidRPr="004A29D2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լինեն</w:t>
            </w:r>
            <w:r w:rsidRPr="004A29D2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«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Կանաչ</w:t>
            </w:r>
            <w:r w:rsidRPr="004A29D2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էկոնոմիկայի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»</w:t>
            </w:r>
            <w:r w:rsidRPr="004A29D2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սկզբունքների</w:t>
            </w:r>
            <w:r w:rsidRPr="004A29D2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վրա</w:t>
            </w:r>
            <w:r w:rsidRPr="004A29D2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ու</w:t>
            </w:r>
            <w:r w:rsidRPr="004A29D2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համատեղելի</w:t>
            </w:r>
            <w:r w:rsidRPr="004A29D2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լինեն</w:t>
            </w:r>
            <w:r w:rsidRPr="004A29D2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Հայաստանի</w:t>
            </w:r>
            <w:r w:rsidRPr="004A29D2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Հանրապետության</w:t>
            </w:r>
            <w:r w:rsidRPr="004A29D2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սոցիալական</w:t>
            </w:r>
            <w:r w:rsidRPr="004A29D2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ու</w:t>
            </w:r>
            <w:r w:rsidRPr="004A29D2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տնտեսական</w:t>
            </w:r>
            <w:r w:rsidRPr="004A29D2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զարգաց</w:t>
            </w:r>
            <w:r w:rsidRPr="004A29D2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softHyphen/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ման</w:t>
            </w:r>
            <w:r w:rsidRPr="004A29D2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նպատակների</w:t>
            </w:r>
            <w:r w:rsidRPr="004A29D2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հետ</w:t>
            </w:r>
            <w:r w:rsidRPr="004A29D2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:</w:t>
            </w:r>
          </w:p>
        </w:tc>
      </w:tr>
      <w:tr w:rsidR="00E8331F" w:rsidRPr="005C54CB" w:rsidTr="00CE655E">
        <w:trPr>
          <w:trHeight w:val="1979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1F" w:rsidRPr="00E132DC" w:rsidRDefault="00E8331F" w:rsidP="00CE655E">
            <w:pPr>
              <w:spacing w:after="120"/>
              <w:ind w:left="-34"/>
              <w:jc w:val="center"/>
              <w:rPr>
                <w:rFonts w:ascii="GHEA Grapalat" w:eastAsia="Calibri" w:hAnsi="GHEA Grapalat"/>
                <w:sz w:val="24"/>
                <w:szCs w:val="24"/>
                <w:lang w:eastAsia="en-US"/>
              </w:rPr>
            </w:pP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lastRenderedPageBreak/>
              <w:t>2.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1F" w:rsidRPr="00E132DC" w:rsidRDefault="00E8331F" w:rsidP="00CE655E">
            <w:pPr>
              <w:ind w:right="-1"/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</w:pPr>
            <w:r w:rsidRPr="00E132DC"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  <w:t>Կլիմայի փոփոխության մեղմում</w:t>
            </w:r>
          </w:p>
        </w:tc>
        <w:tc>
          <w:tcPr>
            <w:tcW w:w="7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1F" w:rsidRDefault="00E8331F" w:rsidP="00CE655E">
            <w:pPr>
              <w:numPr>
                <w:ilvl w:val="0"/>
                <w:numId w:val="4"/>
              </w:numPr>
              <w:ind w:left="397" w:right="-1" w:hanging="425"/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</w:pPr>
            <w:r w:rsidRPr="005C54CB"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  <w:t>Կիրառված հասկացու</w:t>
            </w:r>
            <w:r w:rsidRPr="005C54CB"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  <w:softHyphen/>
              <w:t xml:space="preserve">թյունները </w:t>
            </w:r>
          </w:p>
          <w:p w:rsidR="00E8331F" w:rsidRPr="005C54CB" w:rsidRDefault="00E8331F" w:rsidP="00CE655E">
            <w:pPr>
              <w:ind w:right="-1"/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</w:pPr>
          </w:p>
          <w:p w:rsidR="00E8331F" w:rsidRPr="00E132DC" w:rsidRDefault="00E8331F" w:rsidP="00CE655E">
            <w:pPr>
              <w:ind w:left="255" w:right="-1"/>
              <w:jc w:val="both"/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</w:pP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ա.</w:t>
            </w:r>
            <w:r w:rsidRPr="00E132DC"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  <w:t xml:space="preserve"> </w:t>
            </w:r>
            <w:r w:rsidRPr="0087180E"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  <w:t>ջ</w:t>
            </w:r>
            <w:r w:rsidRPr="0087180E"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  <w:t>երմոցային գազերի արտանետման սահմանափակող ծավալ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՝ այն գլոբալ գումա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softHyphen/>
              <w:t>րային արտանետման քանակն է, որը թույլ է տալիս գլոբալ մթնո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softHyphen/>
              <w:t>լոր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softHyphen/>
              <w:t>տի միջին ջերմաստիճանի բարձրացումը սահմանափակել 2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vertAlign w:val="superscript"/>
                <w:lang w:eastAsia="en-US"/>
              </w:rPr>
              <w:t>0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C վրա: Ըստ «IPCC-ի 2015թ.-ի գնահատման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զ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եկույցի»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այդ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ծավալը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հավասար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է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1000 գիգատոննա (Գտ):</w:t>
            </w:r>
          </w:p>
          <w:p w:rsidR="00E8331F" w:rsidRPr="00E132DC" w:rsidRDefault="00E8331F" w:rsidP="00CE655E">
            <w:pPr>
              <w:ind w:left="255" w:right="-1"/>
              <w:jc w:val="both"/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</w:pPr>
          </w:p>
          <w:p w:rsidR="00E8331F" w:rsidRPr="00E132DC" w:rsidRDefault="00E8331F" w:rsidP="00CE655E">
            <w:pPr>
              <w:spacing w:after="200" w:line="276" w:lineRule="auto"/>
              <w:ind w:left="255" w:right="-1"/>
              <w:jc w:val="both"/>
              <w:rPr>
                <w:rFonts w:ascii="GHEA Grapalat" w:eastAsia="Calibri" w:hAnsi="GHEA Grapalat"/>
                <w:b/>
                <w:i/>
                <w:sz w:val="24"/>
                <w:szCs w:val="24"/>
                <w:lang w:eastAsia="en-US"/>
              </w:rPr>
            </w:pP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բ.</w:t>
            </w:r>
            <w:r w:rsidRPr="00E132DC"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  <w:t xml:space="preserve"> </w:t>
            </w:r>
            <w:r w:rsidRPr="0087180E"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  <w:t>ջ</w:t>
            </w:r>
            <w:r w:rsidRPr="0087180E"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  <w:t>երմոցային գազերի չեզոք արտանետումների ծավալ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` այն </w:t>
            </w:r>
            <w:r w:rsidRPr="00C12917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գլոբալ </w:t>
            </w:r>
            <w:r w:rsidRPr="00C12917"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  <w:t>տարեկան</w:t>
            </w:r>
            <w:r w:rsidRPr="00C12917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արտանետման քանակն է, որը կարող է ամբողջությամբ կլանվել Երկրի էկոհամակարգի կողմից (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օվկիանոսի</w:t>
            </w:r>
            <w:r w:rsidRPr="00C12917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, ցամաքային բուսականության, հողածած</w:t>
            </w:r>
            <w:r w:rsidRPr="00C12917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softHyphen/>
              <w:t>կույ</w:t>
            </w:r>
            <w:r w:rsidRPr="00C12917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softHyphen/>
              <w:t>թի) ու անվերադարձ կուտակվել այդ էկոհամակարգում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, այն կազմում </w:t>
            </w:r>
            <w:r w:rsidRPr="00C12917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է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 մոտ</w:t>
            </w:r>
            <w:r w:rsidRPr="00C12917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 </w:t>
            </w:r>
            <w:r w:rsidRPr="00C12917">
              <w:rPr>
                <w:rFonts w:ascii="GHEA Grapalat" w:eastAsia="Calibri" w:hAnsi="GHEA Grapalat" w:cs="Sylfaen"/>
                <w:i/>
                <w:sz w:val="24"/>
                <w:szCs w:val="24"/>
                <w:lang w:eastAsia="en-US"/>
              </w:rPr>
              <w:t xml:space="preserve"> 11Գ</w:t>
            </w:r>
            <w:r w:rsidRPr="00C12917">
              <w:rPr>
                <w:rFonts w:ascii="GHEA Grapalat" w:eastAsia="Calibri" w:hAnsi="GHEA Grapalat" w:cs="Sylfaen"/>
                <w:i/>
                <w:sz w:val="24"/>
                <w:szCs w:val="24"/>
                <w:lang w:val="hy-AM" w:eastAsia="en-US"/>
              </w:rPr>
              <w:t>իգա</w:t>
            </w:r>
            <w:r w:rsidRPr="00C12917">
              <w:rPr>
                <w:rFonts w:ascii="GHEA Grapalat" w:eastAsia="Calibri" w:hAnsi="GHEA Grapalat" w:cs="Sylfaen"/>
                <w:i/>
                <w:sz w:val="24"/>
                <w:szCs w:val="24"/>
                <w:lang w:eastAsia="en-US"/>
              </w:rPr>
              <w:t>տ</w:t>
            </w:r>
            <w:r w:rsidRPr="00C12917">
              <w:rPr>
                <w:rFonts w:ascii="GHEA Grapalat" w:eastAsia="Calibri" w:hAnsi="GHEA Grapalat" w:cs="Sylfaen"/>
                <w:i/>
                <w:sz w:val="24"/>
                <w:szCs w:val="24"/>
                <w:lang w:val="hy-AM" w:eastAsia="en-US"/>
              </w:rPr>
              <w:t>ոննա</w:t>
            </w:r>
            <w:r w:rsidRPr="00C12917">
              <w:rPr>
                <w:rFonts w:ascii="GHEA Grapalat" w:eastAsia="Calibri" w:hAnsi="GHEA Grapalat" w:cs="Sylfaen"/>
                <w:i/>
                <w:sz w:val="24"/>
                <w:szCs w:val="24"/>
                <w:lang w:eastAsia="en-US"/>
              </w:rPr>
              <w:t>:</w:t>
            </w:r>
            <w:r w:rsidRPr="00E132DC">
              <w:rPr>
                <w:rFonts w:ascii="GHEA Grapalat" w:eastAsia="Calibri" w:hAnsi="GHEA Grapalat" w:cs="Sylfaen"/>
                <w:i/>
                <w:sz w:val="24"/>
                <w:szCs w:val="24"/>
                <w:lang w:eastAsia="en-US"/>
              </w:rPr>
              <w:t xml:space="preserve"> </w:t>
            </w:r>
          </w:p>
          <w:p w:rsidR="00E8331F" w:rsidRPr="005C54CB" w:rsidRDefault="00E8331F" w:rsidP="00CE655E">
            <w:pPr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</w:pPr>
            <w:r w:rsidRPr="005C54CB"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  <w:t xml:space="preserve">2) Հաշվարկման հիմքերը </w:t>
            </w:r>
          </w:p>
          <w:p w:rsidR="00E8331F" w:rsidRPr="00AC68EC" w:rsidRDefault="00E8331F" w:rsidP="00CE655E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</w:p>
          <w:p w:rsidR="00E8331F" w:rsidRDefault="00E8331F" w:rsidP="00CE655E">
            <w:pPr>
              <w:ind w:left="255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AC68EC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ա.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ջ</w:t>
            </w:r>
            <w:r w:rsidRPr="00AC68EC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երմոցային գազերի սահմանափակման քանակական ցուցանիշ</w:t>
            </w:r>
            <w:r w:rsidRPr="00AC68EC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softHyphen/>
              <w:t xml:space="preserve">ները հաշվարկել ըստ Երկրի (Երկիր մոլորակի) մեկ մարդուն (շնչին) հասանելիք քանակի  </w:t>
            </w:r>
          </w:p>
          <w:p w:rsidR="00E8331F" w:rsidRPr="00AC68EC" w:rsidRDefault="00E8331F" w:rsidP="00CE655E">
            <w:pPr>
              <w:ind w:left="255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</w:p>
          <w:p w:rsidR="00E8331F" w:rsidRDefault="00E8331F" w:rsidP="00CE655E">
            <w:pPr>
              <w:ind w:left="255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A773FD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բ. Երկրի բնակչության համար հաշվարկային տարեթիվն ընդունել անփոփոխ` 1990 թվականը, իսկ բնակչության թիվը՝ 5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,</w:t>
            </w:r>
            <w:r w:rsidRPr="00A773FD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3 միլիարդ մարդ (Հայաստանի Հանրապետության բնակչությունը` 3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,</w:t>
            </w:r>
            <w:r w:rsidRPr="00A773FD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35 միլիոն մարդ)</w:t>
            </w:r>
          </w:p>
          <w:p w:rsidR="00E8331F" w:rsidRPr="00AC68EC" w:rsidRDefault="00E8331F" w:rsidP="00CE655E">
            <w:pPr>
              <w:ind w:left="255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</w:p>
          <w:p w:rsidR="00E8331F" w:rsidRDefault="00E8331F" w:rsidP="00CE655E">
            <w:pPr>
              <w:ind w:left="255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5C54CB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գ.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ա</w:t>
            </w:r>
            <w:r w:rsidRPr="005C54CB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շխարհի մակարդակով մեկ շնչին բաժին ընկնող` արտանետման սահմանափակման ծավալը հավասար է 189 տ/մարդ (1000 Գտ / 5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,</w:t>
            </w:r>
            <w:r w:rsidRPr="005C54CB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3 միլիարդ մարդ)</w:t>
            </w:r>
          </w:p>
          <w:p w:rsidR="00E8331F" w:rsidRPr="00AC68EC" w:rsidRDefault="00E8331F" w:rsidP="00CE655E">
            <w:pPr>
              <w:ind w:left="255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</w:p>
          <w:p w:rsidR="00E8331F" w:rsidRPr="00AC68EC" w:rsidRDefault="00E8331F" w:rsidP="00CE655E">
            <w:pPr>
              <w:ind w:left="255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AC68EC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դ.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ա</w:t>
            </w:r>
            <w:r w:rsidRPr="00AC68EC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զգային մակարդակով սահմանված նախատեսվող գործողու</w:t>
            </w:r>
            <w:r w:rsidRPr="00AC68EC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softHyphen/>
              <w:t>թյուններով</w:t>
            </w:r>
            <w:r w:rsidRPr="00AC68EC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 xml:space="preserve"> </w:t>
            </w:r>
            <w:r w:rsidRPr="00AC68EC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Հայաստանի Հանրապետության քանակական գումա</w:t>
            </w:r>
            <w:r w:rsidRPr="00AC68EC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softHyphen/>
              <w:t>րային ներդրումը սահմանել 633մլն. տոննա (189տ/մարդ x 3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,</w:t>
            </w:r>
            <w:r w:rsidRPr="00AC68EC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35 մլն մարդ) 2015-2050թթ. ժամանակահատվածի համար, կամ տարեկան միջինը 5,4տ /մարդ: 2010թ. այն կազմում էր 2,14 տ/մարդ:</w:t>
            </w:r>
          </w:p>
          <w:p w:rsidR="00E8331F" w:rsidRDefault="00E8331F" w:rsidP="00CE655E">
            <w:pPr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</w:p>
          <w:p w:rsidR="00E8331F" w:rsidRDefault="00E8331F" w:rsidP="00CE655E">
            <w:pPr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AC68EC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Հայաստանի Հանրապետությունը ձգտում է 2050 թվականին հասնել էկոհա</w:t>
            </w:r>
            <w:r w:rsidRPr="00AC68EC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softHyphen/>
              <w:t>մա</w:t>
            </w:r>
            <w:r w:rsidRPr="00AC68EC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softHyphen/>
              <w:t>կարգային մոտեցման տեսակետից ջերմոցային գազերի չեզոք արտանետումներին (մեկ շնչին 2.07 տոննա/տարի)` համարժեք (անհրաժեշտ ու բավա</w:t>
            </w:r>
            <w:r w:rsidRPr="00AC68EC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softHyphen/>
              <w:t>րար) միջազգային ֆինանսական, տեխնոլոգիական օժանդակության ու կարողությունների ամրապնդմանը աջակցելու պարագայում:</w:t>
            </w:r>
          </w:p>
          <w:p w:rsidR="00E8331F" w:rsidRPr="00AC68EC" w:rsidRDefault="00E8331F" w:rsidP="00CE655E">
            <w:pPr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</w:p>
          <w:p w:rsidR="00E8331F" w:rsidRDefault="00E8331F" w:rsidP="00CE655E">
            <w:pPr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AC68EC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lastRenderedPageBreak/>
              <w:t>Հայաստանի Հանրապետու</w:t>
            </w:r>
            <w:r w:rsidRPr="00AC68EC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softHyphen/>
              <w:t>թյունը 2015-2050թթ. գումարային արտանետումների իր քվոտան (633 մլն. տոննան) չգերա</w:t>
            </w:r>
            <w:r w:rsidRPr="00AC68EC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softHyphen/>
              <w:t>զան</w:t>
            </w:r>
            <w:r w:rsidRPr="00AC68EC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softHyphen/>
            </w:r>
            <w:r w:rsidRPr="00AC68EC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softHyphen/>
              <w:t>ցելու դեպքում կրճատումների ավելցուկը կարող է իրացնել «ածխածնային շուկայում», կամ փոխանցել 2050թ-ից 2100թ.-ին նախատեսվելիք արտանետումների սահմանափակման հաշվին:</w:t>
            </w:r>
          </w:p>
          <w:p w:rsidR="00E8331F" w:rsidRPr="005C54CB" w:rsidRDefault="00E8331F" w:rsidP="00CE655E">
            <w:pPr>
              <w:jc w:val="both"/>
              <w:rPr>
                <w:rFonts w:ascii="GHEA Grapalat" w:eastAsia="Calibri" w:hAnsi="GHEA Grapalat"/>
                <w:b/>
                <w:i/>
                <w:sz w:val="24"/>
                <w:szCs w:val="24"/>
                <w:lang w:val="hy-AM" w:eastAsia="en-US"/>
              </w:rPr>
            </w:pPr>
          </w:p>
          <w:p w:rsidR="00E8331F" w:rsidRPr="005C54CB" w:rsidRDefault="00E8331F" w:rsidP="00CE655E">
            <w:pPr>
              <w:numPr>
                <w:ilvl w:val="0"/>
                <w:numId w:val="1"/>
              </w:numPr>
              <w:ind w:left="397" w:right="-1" w:hanging="284"/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</w:pPr>
            <w:r w:rsidRPr="005C54CB"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  <w:t>Ժամանակ</w:t>
            </w:r>
            <w:r w:rsidRPr="005C54CB">
              <w:rPr>
                <w:rFonts w:ascii="GHEA Grapalat" w:eastAsia="Calibri" w:hAnsi="GHEA Grapalat" w:cs="Sylfaen"/>
                <w:b/>
                <w:sz w:val="24"/>
                <w:szCs w:val="24"/>
                <w:lang w:val="ru-RU" w:eastAsia="en-US"/>
              </w:rPr>
              <w:t>ա</w:t>
            </w:r>
            <w:r w:rsidRPr="005C54CB"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  <w:t>շրջան</w:t>
            </w:r>
            <w:r w:rsidRPr="005C54CB"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  <w:t>ը</w:t>
            </w:r>
          </w:p>
          <w:p w:rsidR="00E8331F" w:rsidRPr="00E132DC" w:rsidRDefault="00E8331F" w:rsidP="00CE655E">
            <w:pPr>
              <w:ind w:right="-1"/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</w:pP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Ընդհանուր ժամանակաշրջանն է 2015-2050թթ., ընդ որում.</w:t>
            </w:r>
          </w:p>
          <w:p w:rsidR="00E8331F" w:rsidRPr="00E132DC" w:rsidRDefault="00E8331F" w:rsidP="00CE655E">
            <w:pPr>
              <w:ind w:right="-1"/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</w:pPr>
          </w:p>
          <w:p w:rsidR="00E8331F" w:rsidRPr="00E132DC" w:rsidRDefault="00E8331F" w:rsidP="00CE655E">
            <w:pPr>
              <w:spacing w:after="200" w:line="276" w:lineRule="auto"/>
              <w:ind w:left="360"/>
              <w:jc w:val="both"/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</w:pP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ա.</w:t>
            </w:r>
            <w:r w:rsidRPr="00E132DC"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2015-2019թթ.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՝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կամավոր նախապատրաստական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ներդրմ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ան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ժամանակաշրջան: Այդ ժամանկաշրջանի գործողությունները (ներդրումը), որոնք դուրս են Ազգային մակարդակով սահման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softHyphen/>
              <w:t>ված նախատեսվող գործողությունների մեկնարկային` 2020թ.-ի ժամկետից, ընդունել ԿՓՇԿ 3-րդ ազգա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softHyphen/>
              <w:t>յին հաղորդագրու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softHyphen/>
              <w:t>թյան կանխա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softHyphen/>
              <w:t>տե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softHyphen/>
              <w:t>սու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softHyphen/>
              <w:t>մային «մեղմման միջոցառումներով» Հայաս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softHyphen/>
              <w:t>տանի Հանրա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softHyphen/>
              <w:t>պետ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softHyphen/>
              <w:t>ու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softHyphen/>
              <w:t>թյան զարգացման  ցուցանիշին համապատասխան՝ որպես «հավակնոտ գործողու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softHyphen/>
              <w:t xml:space="preserve">թյուններ», ներառյալ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ԵՄ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«Քաղաքա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softHyphen/>
              <w:t>պետերի դաշինքով»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Հայաստանի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Հանրապետության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քաղաքների կողմից ստանձնած ջերմոցային գազերի արտանե</w:t>
            </w:r>
            <w:r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softHyphen/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տում</w:t>
            </w:r>
            <w:r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softHyphen/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ների կրճատման պարտավորությունները:</w:t>
            </w:r>
          </w:p>
          <w:p w:rsidR="00E8331F" w:rsidRPr="00E132DC" w:rsidRDefault="00E8331F" w:rsidP="00CE655E">
            <w:pPr>
              <w:spacing w:after="200" w:line="276" w:lineRule="auto"/>
              <w:ind w:left="501" w:right="-1"/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</w:pP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բ.</w:t>
            </w:r>
            <w:r w:rsidRPr="00E132DC"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2020-2050թթ. ԿՓՇԿ ներքո ընդունվելիք նոր համաձայնագրի ժամանակաշրջանի  գործողություններ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/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ներդրում, </w:t>
            </w:r>
          </w:p>
          <w:p w:rsidR="00E8331F" w:rsidRPr="005C54CB" w:rsidRDefault="00E8331F" w:rsidP="00CE655E">
            <w:pPr>
              <w:spacing w:after="200" w:line="276" w:lineRule="auto"/>
              <w:ind w:left="501" w:right="-1"/>
              <w:rPr>
                <w:rFonts w:ascii="GHEA Grapalat" w:eastAsia="Calibri" w:hAnsi="GHEA Grapalat"/>
                <w:b/>
                <w:i/>
                <w:sz w:val="24"/>
                <w:szCs w:val="24"/>
                <w:lang w:val="hy-AM" w:eastAsia="en-US"/>
              </w:rPr>
            </w:pP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գ.</w:t>
            </w:r>
            <w:r w:rsidRPr="00E132DC"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2030թ. կատարվում է արտանետումների սահմանափակման ռեժիմի միջանկյալ հստակեցում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՝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ի նկատի ունենալուվ 2-րդ կետի </w:t>
            </w:r>
            <w:r w:rsidRPr="005C54CB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2) ա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. և բ. ենթակետերում բերված ցուցանիշերի հնարավոր փոփոխություն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softHyphen/>
              <w:t>ները:</w:t>
            </w:r>
          </w:p>
          <w:p w:rsidR="00E8331F" w:rsidRPr="005C54CB" w:rsidRDefault="00E8331F" w:rsidP="00CE655E">
            <w:pPr>
              <w:numPr>
                <w:ilvl w:val="0"/>
                <w:numId w:val="1"/>
              </w:numPr>
              <w:ind w:left="397" w:right="-1" w:hanging="284"/>
              <w:jc w:val="both"/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</w:pPr>
            <w:r w:rsidRPr="005C54CB"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  <w:t xml:space="preserve">Կլիմայի փոփոխության մեղմման գործողություններում ընդգրկված հիմնական ոլորտներն են՝ </w:t>
            </w:r>
          </w:p>
          <w:p w:rsidR="00E8331F" w:rsidRPr="005C54CB" w:rsidRDefault="00E8331F" w:rsidP="00CE655E">
            <w:pPr>
              <w:ind w:left="397" w:right="-1" w:hanging="284"/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</w:pPr>
          </w:p>
          <w:p w:rsidR="00E8331F" w:rsidRPr="005C54CB" w:rsidRDefault="00E8331F" w:rsidP="00CE655E">
            <w:pPr>
              <w:spacing w:after="120"/>
              <w:ind w:left="539"/>
              <w:rPr>
                <w:rFonts w:ascii="GHEA Grapalat" w:eastAsia="Calibri" w:hAnsi="GHEA Grapalat"/>
                <w:b/>
                <w:i/>
                <w:sz w:val="24"/>
                <w:szCs w:val="24"/>
                <w:lang w:val="hy-AM" w:eastAsia="en-US"/>
              </w:rPr>
            </w:pPr>
            <w:r w:rsidRPr="005C54CB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 ա. Էներգետիկա (ներառյալ վերականգնվող էներգետիկայի զարգացում և էներգա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արդյունավետու</w:t>
            </w:r>
            <w:r w:rsidRPr="005C54CB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թյուն) </w:t>
            </w:r>
          </w:p>
          <w:p w:rsidR="00E8331F" w:rsidRPr="005C54CB" w:rsidRDefault="00E8331F" w:rsidP="00CE655E">
            <w:pPr>
              <w:spacing w:after="120"/>
              <w:ind w:left="539"/>
              <w:rPr>
                <w:rFonts w:ascii="GHEA Grapalat" w:eastAsia="Calibri" w:hAnsi="GHEA Grapalat"/>
                <w:b/>
                <w:i/>
                <w:sz w:val="24"/>
                <w:szCs w:val="24"/>
                <w:lang w:val="hy-AM" w:eastAsia="en-US"/>
              </w:rPr>
            </w:pPr>
            <w:r w:rsidRPr="005C54CB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 բ. տրանսպորտ  (ներառյալ էլեկտրատրանսպորտի զարգացում) </w:t>
            </w:r>
          </w:p>
          <w:p w:rsidR="00E8331F" w:rsidRPr="005C54CB" w:rsidRDefault="00E8331F" w:rsidP="00CE655E">
            <w:pPr>
              <w:spacing w:after="120"/>
              <w:ind w:left="539"/>
              <w:rPr>
                <w:rFonts w:ascii="GHEA Grapalat" w:eastAsia="Calibri" w:hAnsi="GHEA Grapalat"/>
                <w:b/>
                <w:i/>
                <w:sz w:val="24"/>
                <w:szCs w:val="24"/>
                <w:lang w:val="hy-AM" w:eastAsia="en-US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 </w:t>
            </w:r>
            <w:r w:rsidRPr="005C54CB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գ. քաղաքաշինություն  (ներառյալ շենքեր ու շինություններ)</w:t>
            </w:r>
          </w:p>
          <w:p w:rsidR="00E8331F" w:rsidRPr="005C54CB" w:rsidRDefault="00E8331F" w:rsidP="00CE655E">
            <w:pPr>
              <w:spacing w:after="120"/>
              <w:ind w:left="539"/>
              <w:rPr>
                <w:rFonts w:ascii="GHEA Grapalat" w:eastAsia="Calibri" w:hAnsi="GHEA Grapalat"/>
                <w:b/>
                <w:i/>
                <w:sz w:val="24"/>
                <w:szCs w:val="24"/>
                <w:lang w:val="hy-AM" w:eastAsia="en-US"/>
              </w:rPr>
            </w:pPr>
            <w:r w:rsidRPr="005C54CB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 դ. արդյունաբերական պրոցեսներ (շինանյութերի ու քիմիական արտադրություն),</w:t>
            </w:r>
          </w:p>
          <w:p w:rsidR="00E8331F" w:rsidRPr="005C54CB" w:rsidRDefault="00E8331F" w:rsidP="00CE655E">
            <w:pPr>
              <w:spacing w:after="120"/>
              <w:ind w:left="539"/>
              <w:rPr>
                <w:rFonts w:ascii="GHEA Grapalat" w:eastAsia="Calibri" w:hAnsi="GHEA Grapalat"/>
                <w:b/>
                <w:i/>
                <w:sz w:val="24"/>
                <w:szCs w:val="24"/>
                <w:lang w:val="hy-AM" w:eastAsia="en-US"/>
              </w:rPr>
            </w:pPr>
            <w:r w:rsidRPr="005C54CB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lastRenderedPageBreak/>
              <w:t xml:space="preserve"> ե. թափոնների կառավարում (կոշտ կենցաղային թափոններ, կեղտաջրեր, գյուղատնտեսության թափոններ), </w:t>
            </w:r>
          </w:p>
          <w:p w:rsidR="00E8331F" w:rsidRPr="005C54CB" w:rsidRDefault="00E8331F" w:rsidP="00CE655E">
            <w:pPr>
              <w:spacing w:after="120"/>
              <w:ind w:left="539"/>
              <w:rPr>
                <w:rFonts w:ascii="GHEA Grapalat" w:eastAsia="Calibri" w:hAnsi="GHEA Grapalat"/>
                <w:b/>
                <w:i/>
                <w:sz w:val="24"/>
                <w:szCs w:val="24"/>
                <w:lang w:val="hy-AM" w:eastAsia="en-US"/>
              </w:rPr>
            </w:pPr>
            <w:r w:rsidRPr="005C54CB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 զ. հողօգտագործում  ու անտառային տնտեսություն (անտառապատում,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անտառվերակ</w:t>
            </w:r>
            <w:r w:rsidRPr="005C54CB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անգնում, հողում օրգանական ածխածնի կուտակում):</w:t>
            </w:r>
          </w:p>
          <w:p w:rsidR="00E8331F" w:rsidRPr="005C54CB" w:rsidRDefault="00E8331F" w:rsidP="00CE655E">
            <w:pPr>
              <w:ind w:right="-1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</w:p>
          <w:p w:rsidR="00E8331F" w:rsidRPr="005C54CB" w:rsidRDefault="00E8331F" w:rsidP="00CE655E">
            <w:pPr>
              <w:ind w:right="-1"/>
              <w:jc w:val="both"/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</w:pPr>
            <w:r w:rsidRPr="005C54CB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Որպես Հայաստանի Հանրապետության տարածքի օպտիմալ անտա</w:t>
            </w:r>
            <w:r w:rsidRPr="005C54CB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softHyphen/>
              <w:t>ռա</w:t>
            </w:r>
            <w:r w:rsidRPr="005C54CB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softHyphen/>
              <w:t>պատ</w:t>
            </w:r>
            <w:r w:rsidRPr="005C54CB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softHyphen/>
              <w:t xml:space="preserve">վածության ցուցանիշ ընդունել ԿՓՇԿ Հայաստանի Հանրապետության առաջին ազգային հաղորդագրությամբ (1998թ.) ու </w:t>
            </w:r>
            <w:r w:rsidRPr="005C54CB">
              <w:rPr>
                <w:rFonts w:ascii="GHEA Grapalat" w:eastAsia="Calibri" w:hAnsi="GHEA Grapalat" w:cs="Sylfaen"/>
                <w:bCs/>
                <w:color w:val="000000"/>
                <w:sz w:val="24"/>
                <w:szCs w:val="24"/>
                <w:lang w:val="hy-AM" w:eastAsia="en-US"/>
              </w:rPr>
              <w:t>Հայաստանի Հանրապետության կառավարու</w:t>
            </w:r>
            <w:r w:rsidRPr="005C54CB">
              <w:rPr>
                <w:rFonts w:ascii="GHEA Grapalat" w:eastAsia="Calibri" w:hAnsi="GHEA Grapalat" w:cs="Sylfaen"/>
                <w:bCs/>
                <w:color w:val="000000"/>
                <w:sz w:val="24"/>
                <w:szCs w:val="24"/>
                <w:lang w:val="hy-AM" w:eastAsia="en-US"/>
              </w:rPr>
              <w:softHyphen/>
              <w:t>թյան</w:t>
            </w:r>
            <w:r w:rsidRPr="005C54CB">
              <w:rPr>
                <w:rFonts w:ascii="GHEA Grapalat" w:eastAsia="Calibri" w:hAnsi="GHEA Grapalat" w:cs="Sylfaen"/>
                <w:b/>
                <w:bCs/>
                <w:color w:val="000000"/>
                <w:sz w:val="24"/>
                <w:szCs w:val="24"/>
                <w:lang w:val="hy-AM" w:eastAsia="en-US"/>
              </w:rPr>
              <w:t xml:space="preserve">  </w:t>
            </w:r>
            <w:r w:rsidRPr="005C54CB">
              <w:rPr>
                <w:rFonts w:ascii="GHEA Grapalat" w:eastAsia="Calibri" w:hAnsi="GHEA Grapalat"/>
                <w:color w:val="000000"/>
                <w:sz w:val="24"/>
                <w:szCs w:val="24"/>
                <w:lang w:val="hy-AM" w:eastAsia="en-US"/>
              </w:rPr>
              <w:t xml:space="preserve">2005 </w:t>
            </w:r>
            <w:r w:rsidRPr="005C54CB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 w:eastAsia="en-US"/>
              </w:rPr>
              <w:t>թվականի</w:t>
            </w:r>
            <w:r w:rsidRPr="005C54CB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 </w:t>
            </w:r>
            <w:r w:rsidRPr="005C54CB">
              <w:rPr>
                <w:rFonts w:ascii="GHEA Grapalat" w:eastAsia="Calibri" w:hAnsi="GHEA Grapalat"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r w:rsidRPr="005C54CB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 w:eastAsia="en-US"/>
              </w:rPr>
              <w:t>հուլիսի</w:t>
            </w:r>
            <w:r w:rsidRPr="005C54CB">
              <w:rPr>
                <w:rFonts w:ascii="GHEA Grapalat" w:eastAsia="Calibri" w:hAnsi="GHEA Grapalat"/>
                <w:color w:val="000000"/>
                <w:sz w:val="24"/>
                <w:szCs w:val="24"/>
                <w:lang w:val="hy-AM" w:eastAsia="en-US"/>
              </w:rPr>
              <w:t xml:space="preserve"> 21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 w:eastAsia="en-US"/>
              </w:rPr>
              <w:t xml:space="preserve">-ի </w:t>
            </w:r>
            <w:r w:rsidRPr="005C54CB">
              <w:rPr>
                <w:rFonts w:ascii="GHEA Grapalat" w:eastAsia="Calibri" w:hAnsi="GHEA Grapalat"/>
                <w:color w:val="000000"/>
                <w:sz w:val="24"/>
                <w:szCs w:val="24"/>
                <w:lang w:val="hy-AM" w:eastAsia="en-US"/>
              </w:rPr>
              <w:t>N1232-</w:t>
            </w:r>
            <w:r w:rsidRPr="005C54CB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 w:eastAsia="en-US"/>
              </w:rPr>
              <w:t>Ն որոշմամբ ամրագրված ցուցանիշը`</w:t>
            </w:r>
            <w:r w:rsidRPr="005C54CB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 xml:space="preserve"> 20,1%: Այդ ցուցանիշին հասնել  մինչև 2050թ. և դրա շնորհիվ ձեռք բերված օրգանական ածխածնի կլանումներն ու կուտակումները ընդգրկել 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«</w:t>
            </w:r>
            <w:r w:rsidRPr="005C54CB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Ազգային մակարդակով սահմանված նախատեսվող </w:t>
            </w:r>
            <w:r w:rsidRPr="005C54CB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մեղմման</w:t>
            </w:r>
            <w:r w:rsidRPr="005C54CB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 xml:space="preserve"> </w:t>
            </w:r>
            <w:r w:rsidRPr="005C54CB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գործողություններում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/ներդրումում»</w:t>
            </w:r>
            <w:r w:rsidRPr="005C54CB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, տարածելով միջոցառ</w:t>
            </w:r>
            <w:r w:rsidRPr="005C54CB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softHyphen/>
              <w:t>ման ազդեցության ժամանակահատվածը մինչև 2100թ.:</w:t>
            </w:r>
          </w:p>
          <w:p w:rsidR="00E8331F" w:rsidRPr="005C54CB" w:rsidRDefault="00E8331F" w:rsidP="00CE655E">
            <w:pPr>
              <w:ind w:right="-1"/>
              <w:jc w:val="both"/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</w:pPr>
            <w:r w:rsidRPr="005C54CB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 xml:space="preserve">Համալիր միջոցառումների կիրառմամբ ապահովել բոլոր կատեգորիայի հողերում օրգանական ածխածնի պահպանումը, կուտակումն ու պահեստավորումը և ընդգրկել 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 xml:space="preserve">այդ </w:t>
            </w:r>
            <w:r w:rsidRPr="005C54CB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 xml:space="preserve">հաշվեկշռի ցուցանիշները </w:t>
            </w:r>
            <w:r w:rsidRPr="005C54CB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Ազգային մակարդակով սահմանված նախատեսվող </w:t>
            </w:r>
            <w:r w:rsidRPr="005C54CB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մեղմման</w:t>
            </w:r>
            <w:r w:rsidRPr="005C54CB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 </w:t>
            </w:r>
            <w:r w:rsidRPr="005C54CB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 xml:space="preserve"> </w:t>
            </w:r>
            <w:r w:rsidRPr="005C54CB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 xml:space="preserve">գործողություններում: </w:t>
            </w:r>
          </w:p>
          <w:p w:rsidR="00E8331F" w:rsidRDefault="00E8331F" w:rsidP="00CE655E">
            <w:pPr>
              <w:jc w:val="both"/>
              <w:outlineLvl w:val="0"/>
              <w:rPr>
                <w:rFonts w:ascii="GHEA Grapalat" w:hAnsi="GHEA Grapalat"/>
                <w:bCs/>
                <w:color w:val="000000"/>
                <w:kern w:val="28"/>
                <w:sz w:val="24"/>
                <w:szCs w:val="24"/>
                <w:lang w:val="hy-AM" w:eastAsia="en-US"/>
              </w:rPr>
            </w:pPr>
            <w:r w:rsidRPr="005C54CB">
              <w:rPr>
                <w:rFonts w:ascii="GHEA Grapalat" w:hAnsi="GHEA Grapalat" w:cs="Sylfaen"/>
                <w:bCs/>
                <w:color w:val="000000"/>
                <w:kern w:val="28"/>
                <w:sz w:val="24"/>
                <w:szCs w:val="24"/>
                <w:lang w:val="hy-AM" w:eastAsia="en-US"/>
              </w:rPr>
              <w:t>Ազգային մակարդակով սահմանված նախատեսվող մեղմման  գործողությունների իրականացման համար կիրառել Կլիմայի փոփոխության</w:t>
            </w:r>
            <w:r w:rsidRPr="005C54CB">
              <w:rPr>
                <w:rFonts w:ascii="GHEA Grapalat" w:hAnsi="GHEA Grapalat"/>
                <w:bCs/>
                <w:color w:val="000000"/>
                <w:kern w:val="28"/>
                <w:sz w:val="24"/>
                <w:szCs w:val="24"/>
                <w:lang w:val="hy-AM" w:eastAsia="en-US"/>
              </w:rPr>
              <w:t xml:space="preserve"> </w:t>
            </w:r>
            <w:r w:rsidRPr="005C54CB">
              <w:rPr>
                <w:rFonts w:ascii="GHEA Grapalat" w:hAnsi="GHEA Grapalat" w:cs="Sylfaen"/>
                <w:bCs/>
                <w:color w:val="000000"/>
                <w:kern w:val="28"/>
                <w:sz w:val="24"/>
                <w:szCs w:val="24"/>
                <w:lang w:val="hy-AM" w:eastAsia="en-US"/>
              </w:rPr>
              <w:t>մեղմման</w:t>
            </w:r>
            <w:r w:rsidRPr="005C54CB">
              <w:rPr>
                <w:rFonts w:ascii="GHEA Grapalat" w:hAnsi="GHEA Grapalat"/>
                <w:bCs/>
                <w:color w:val="000000"/>
                <w:kern w:val="28"/>
                <w:sz w:val="24"/>
                <w:szCs w:val="24"/>
                <w:lang w:val="hy-AM" w:eastAsia="en-US"/>
              </w:rPr>
              <w:t xml:space="preserve"> </w:t>
            </w:r>
            <w:r w:rsidRPr="005C54CB">
              <w:rPr>
                <w:rFonts w:ascii="GHEA Grapalat" w:hAnsi="GHEA Grapalat" w:cs="Sylfaen"/>
                <w:bCs/>
                <w:color w:val="000000"/>
                <w:kern w:val="28"/>
                <w:sz w:val="24"/>
                <w:szCs w:val="24"/>
                <w:lang w:val="hy-AM" w:eastAsia="en-US"/>
              </w:rPr>
              <w:t>ազգային</w:t>
            </w:r>
            <w:r w:rsidRPr="005C54CB">
              <w:rPr>
                <w:rFonts w:ascii="GHEA Grapalat" w:hAnsi="GHEA Grapalat"/>
                <w:bCs/>
                <w:color w:val="000000"/>
                <w:kern w:val="28"/>
                <w:sz w:val="24"/>
                <w:szCs w:val="24"/>
                <w:lang w:val="hy-AM" w:eastAsia="en-US"/>
              </w:rPr>
              <w:t xml:space="preserve"> </w:t>
            </w:r>
            <w:r w:rsidRPr="005C54CB">
              <w:rPr>
                <w:rFonts w:ascii="GHEA Grapalat" w:hAnsi="GHEA Grapalat" w:cs="Sylfaen"/>
                <w:bCs/>
                <w:color w:val="000000"/>
                <w:kern w:val="28"/>
                <w:sz w:val="24"/>
                <w:szCs w:val="24"/>
                <w:lang w:val="hy-AM" w:eastAsia="en-US"/>
              </w:rPr>
              <w:t>գործողությունների</w:t>
            </w:r>
            <w:r w:rsidRPr="005C54CB">
              <w:rPr>
                <w:rFonts w:ascii="GHEA Grapalat" w:hAnsi="GHEA Grapalat"/>
                <w:bCs/>
                <w:color w:val="000000"/>
                <w:kern w:val="28"/>
                <w:sz w:val="24"/>
                <w:szCs w:val="24"/>
                <w:lang w:val="hy-AM" w:eastAsia="en-US"/>
              </w:rPr>
              <w:t xml:space="preserve"> (Nati</w:t>
            </w:r>
            <w:r w:rsidRPr="005C54CB">
              <w:rPr>
                <w:rFonts w:ascii="GHEA Grapalat" w:hAnsi="GHEA Grapalat" w:cs="Sylfaen"/>
                <w:bCs/>
                <w:color w:val="000000"/>
                <w:kern w:val="28"/>
                <w:sz w:val="24"/>
                <w:szCs w:val="24"/>
                <w:lang w:val="hy-AM" w:eastAsia="en-US"/>
              </w:rPr>
              <w:t>օ</w:t>
            </w:r>
            <w:r w:rsidRPr="005C54CB">
              <w:rPr>
                <w:rFonts w:ascii="GHEA Grapalat" w:hAnsi="GHEA Grapalat"/>
                <w:bCs/>
                <w:color w:val="000000"/>
                <w:kern w:val="28"/>
                <w:sz w:val="24"/>
                <w:szCs w:val="24"/>
                <w:lang w:val="hy-AM" w:eastAsia="en-US"/>
              </w:rPr>
              <w:t>nally Appr</w:t>
            </w:r>
            <w:r w:rsidRPr="005C54CB">
              <w:rPr>
                <w:rFonts w:ascii="GHEA Grapalat" w:hAnsi="GHEA Grapalat" w:cs="Sylfaen"/>
                <w:bCs/>
                <w:color w:val="000000"/>
                <w:kern w:val="28"/>
                <w:sz w:val="24"/>
                <w:szCs w:val="24"/>
                <w:lang w:val="hy-AM" w:eastAsia="en-US"/>
              </w:rPr>
              <w:t>օ</w:t>
            </w:r>
            <w:r w:rsidRPr="005C54CB">
              <w:rPr>
                <w:rFonts w:ascii="GHEA Grapalat" w:hAnsi="GHEA Grapalat"/>
                <w:bCs/>
                <w:color w:val="000000"/>
                <w:kern w:val="28"/>
                <w:sz w:val="24"/>
                <w:szCs w:val="24"/>
                <w:lang w:val="hy-AM" w:eastAsia="en-US"/>
              </w:rPr>
              <w:t>priate Mitigati</w:t>
            </w:r>
            <w:r w:rsidRPr="005C54CB">
              <w:rPr>
                <w:rFonts w:ascii="GHEA Grapalat" w:hAnsi="GHEA Grapalat" w:cs="Sylfaen"/>
                <w:bCs/>
                <w:color w:val="000000"/>
                <w:kern w:val="28"/>
                <w:sz w:val="24"/>
                <w:szCs w:val="24"/>
                <w:lang w:val="hy-AM" w:eastAsia="en-US"/>
              </w:rPr>
              <w:t>օ</w:t>
            </w:r>
            <w:r w:rsidRPr="005C54CB">
              <w:rPr>
                <w:rFonts w:ascii="GHEA Grapalat" w:hAnsi="GHEA Grapalat"/>
                <w:bCs/>
                <w:color w:val="000000"/>
                <w:kern w:val="28"/>
                <w:sz w:val="24"/>
                <w:szCs w:val="24"/>
                <w:lang w:val="hy-AM" w:eastAsia="en-US"/>
              </w:rPr>
              <w:t>n Acti</w:t>
            </w:r>
            <w:r w:rsidRPr="005C54CB">
              <w:rPr>
                <w:rFonts w:ascii="GHEA Grapalat" w:hAnsi="GHEA Grapalat" w:cs="Sylfaen"/>
                <w:bCs/>
                <w:color w:val="000000"/>
                <w:kern w:val="28"/>
                <w:sz w:val="24"/>
                <w:szCs w:val="24"/>
                <w:lang w:val="hy-AM" w:eastAsia="en-US"/>
              </w:rPr>
              <w:t>օ</w:t>
            </w:r>
            <w:r w:rsidRPr="005C54CB">
              <w:rPr>
                <w:rFonts w:ascii="GHEA Grapalat" w:hAnsi="GHEA Grapalat"/>
                <w:bCs/>
                <w:color w:val="000000"/>
                <w:kern w:val="28"/>
                <w:sz w:val="24"/>
                <w:szCs w:val="24"/>
                <w:lang w:val="hy-AM" w:eastAsia="en-US"/>
              </w:rPr>
              <w:t>ns-NAMA) ձևաչափը և այդ գործողություն</w:t>
            </w:r>
            <w:r w:rsidRPr="005C54CB">
              <w:rPr>
                <w:rFonts w:ascii="GHEA Grapalat" w:hAnsi="GHEA Grapalat"/>
                <w:bCs/>
                <w:color w:val="000000"/>
                <w:kern w:val="28"/>
                <w:sz w:val="24"/>
                <w:szCs w:val="24"/>
                <w:lang w:val="hy-AM" w:eastAsia="en-US"/>
              </w:rPr>
              <w:softHyphen/>
              <w:t>ների նկատմամբ հսկողության ազգային ու միջազգային «Չափողականության, հաշվետվայնության ու հավաստագրման» (MRV) համակարգը:</w:t>
            </w:r>
          </w:p>
          <w:p w:rsidR="00E8331F" w:rsidRPr="005C54CB" w:rsidRDefault="00E8331F" w:rsidP="00CE655E">
            <w:pPr>
              <w:jc w:val="both"/>
              <w:outlineLvl w:val="0"/>
              <w:rPr>
                <w:rFonts w:ascii="GHEA Grapalat" w:eastAsia="Calibri" w:hAnsi="GHEA Grapalat"/>
                <w:b/>
                <w:i/>
                <w:sz w:val="24"/>
                <w:szCs w:val="24"/>
                <w:lang w:val="hy-AM" w:eastAsia="en-US"/>
              </w:rPr>
            </w:pPr>
          </w:p>
          <w:p w:rsidR="00E8331F" w:rsidRPr="005C54CB" w:rsidRDefault="00E8331F" w:rsidP="00CE655E">
            <w:pPr>
              <w:numPr>
                <w:ilvl w:val="0"/>
                <w:numId w:val="1"/>
              </w:numPr>
              <w:ind w:left="680" w:hanging="607"/>
              <w:jc w:val="both"/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</w:pPr>
            <w:r w:rsidRPr="005C54CB"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  <w:t>Հաշվառված գազերը</w:t>
            </w:r>
          </w:p>
          <w:p w:rsidR="00E8331F" w:rsidRPr="00E132DC" w:rsidRDefault="00E8331F" w:rsidP="00CE655E">
            <w:pPr>
              <w:tabs>
                <w:tab w:val="left" w:pos="426"/>
              </w:tabs>
              <w:jc w:val="both"/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</w:pPr>
          </w:p>
          <w:p w:rsidR="00E8331F" w:rsidRPr="00E132DC" w:rsidRDefault="00E8331F" w:rsidP="00CE655E">
            <w:pPr>
              <w:tabs>
                <w:tab w:val="left" w:pos="426"/>
              </w:tabs>
              <w:jc w:val="both"/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</w:pP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Սահմանել, որ հաշվառվող ջերմոցային գազերն են՝ </w:t>
            </w:r>
          </w:p>
          <w:p w:rsidR="00E8331F" w:rsidRPr="00E132DC" w:rsidRDefault="00E8331F" w:rsidP="00CE655E">
            <w:pPr>
              <w:tabs>
                <w:tab w:val="left" w:pos="426"/>
              </w:tabs>
              <w:spacing w:after="120"/>
              <w:ind w:left="720"/>
              <w:jc w:val="both"/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</w:pP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ա. ածխածնի երկօքսիդ (CO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vertAlign w:val="subscript"/>
                <w:lang w:eastAsia="en-US"/>
              </w:rPr>
              <w:t>2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), </w:t>
            </w:r>
          </w:p>
          <w:p w:rsidR="00E8331F" w:rsidRPr="00E132DC" w:rsidRDefault="00E8331F" w:rsidP="00CE655E">
            <w:pPr>
              <w:tabs>
                <w:tab w:val="left" w:pos="426"/>
              </w:tabs>
              <w:spacing w:after="120"/>
              <w:ind w:left="720"/>
              <w:jc w:val="both"/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</w:pP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բ. մեթան (CH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vertAlign w:val="subscript"/>
                <w:lang w:eastAsia="en-US"/>
              </w:rPr>
              <w:t>4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),  </w:t>
            </w:r>
          </w:p>
          <w:p w:rsidR="00E8331F" w:rsidRPr="00E132DC" w:rsidRDefault="00E8331F" w:rsidP="00CE655E">
            <w:pPr>
              <w:tabs>
                <w:tab w:val="left" w:pos="426"/>
              </w:tabs>
              <w:spacing w:after="120"/>
              <w:ind w:left="720"/>
              <w:jc w:val="both"/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</w:pP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գ. ազոտի ենթօքսիդ (N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vertAlign w:val="subscript"/>
                <w:lang w:eastAsia="en-US"/>
              </w:rPr>
              <w:t>2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O), </w:t>
            </w:r>
          </w:p>
          <w:p w:rsidR="00E8331F" w:rsidRPr="00E132DC" w:rsidRDefault="00E8331F" w:rsidP="00CE655E">
            <w:pPr>
              <w:tabs>
                <w:tab w:val="left" w:pos="426"/>
              </w:tabs>
              <w:spacing w:after="120"/>
              <w:ind w:left="720"/>
              <w:jc w:val="both"/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</w:pP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դ. հեքսաֆտորածխածիններ (HFCs):</w:t>
            </w:r>
          </w:p>
          <w:p w:rsidR="00E8331F" w:rsidRPr="005C54CB" w:rsidRDefault="00E8331F" w:rsidP="00CE655E">
            <w:pPr>
              <w:tabs>
                <w:tab w:val="left" w:pos="426"/>
              </w:tabs>
              <w:jc w:val="both"/>
              <w:rPr>
                <w:rFonts w:ascii="GHEA Grapalat" w:eastAsia="Calibri" w:hAnsi="GHEA Grapalat"/>
                <w:b/>
                <w:i/>
                <w:sz w:val="24"/>
                <w:szCs w:val="24"/>
                <w:lang w:val="hy-AM" w:eastAsia="en-US"/>
              </w:rPr>
            </w:pP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Նշված գազերի արտանետումներն ու կլանումները հաշվառվում են  CO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vertAlign w:val="subscript"/>
                <w:lang w:eastAsia="en-US"/>
              </w:rPr>
              <w:t>2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-ի համարժեքով` ըստ Կլիմայի փոփոխության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փորձագետների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մի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ջկառավարա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softHyphen/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կան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խմբի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(IPCC) 2-րդ գնահատման զեկույցի «մթնոլորտի ջերմացման» գործակցի:</w:t>
            </w:r>
          </w:p>
        </w:tc>
      </w:tr>
      <w:tr w:rsidR="00E8331F" w:rsidRPr="00E132DC" w:rsidTr="00CE655E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1F" w:rsidRPr="005C54CB" w:rsidRDefault="00E8331F" w:rsidP="00CE655E">
            <w:pPr>
              <w:spacing w:after="120" w:line="276" w:lineRule="auto"/>
              <w:ind w:right="-1" w:hanging="4"/>
              <w:jc w:val="center"/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1F" w:rsidRPr="005C54CB" w:rsidRDefault="00E8331F" w:rsidP="00CE655E">
            <w:pPr>
              <w:ind w:right="-1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</w:p>
        </w:tc>
        <w:tc>
          <w:tcPr>
            <w:tcW w:w="7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1F" w:rsidRPr="00E132DC" w:rsidRDefault="00E8331F" w:rsidP="00CE655E">
            <w:pPr>
              <w:tabs>
                <w:tab w:val="left" w:pos="426"/>
              </w:tabs>
              <w:jc w:val="both"/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</w:pPr>
          </w:p>
        </w:tc>
      </w:tr>
      <w:tr w:rsidR="00E8331F" w:rsidRPr="00E132DC" w:rsidTr="00CE655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1F" w:rsidRPr="00E132DC" w:rsidRDefault="00E8331F" w:rsidP="00CE655E">
            <w:pPr>
              <w:spacing w:after="120" w:line="276" w:lineRule="auto"/>
              <w:ind w:right="-1"/>
              <w:jc w:val="center"/>
              <w:rPr>
                <w:rFonts w:ascii="GHEA Grapalat" w:eastAsia="Calibri" w:hAnsi="GHEA Grapalat"/>
                <w:sz w:val="24"/>
                <w:szCs w:val="24"/>
                <w:lang w:eastAsia="en-US"/>
              </w:rPr>
            </w:pP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lastRenderedPageBreak/>
              <w:t>3.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1F" w:rsidRDefault="00E8331F" w:rsidP="00CE655E">
            <w:pPr>
              <w:tabs>
                <w:tab w:val="left" w:pos="426"/>
              </w:tabs>
              <w:jc w:val="both"/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</w:pPr>
            <w:r w:rsidRPr="00E132DC"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  <w:t>Հարմարվողա</w:t>
            </w:r>
          </w:p>
          <w:p w:rsidR="00E8331F" w:rsidRPr="00E132DC" w:rsidRDefault="00E8331F" w:rsidP="00CE655E">
            <w:pPr>
              <w:tabs>
                <w:tab w:val="left" w:pos="426"/>
              </w:tabs>
              <w:jc w:val="both"/>
              <w:rPr>
                <w:rFonts w:ascii="GHEA Grapalat" w:eastAsia="Calibri" w:hAnsi="GHEA Grapalat" w:cs="Sylfaen"/>
                <w:sz w:val="24"/>
                <w:szCs w:val="24"/>
                <w:highlight w:val="yellow"/>
                <w:lang w:eastAsia="en-US"/>
              </w:rPr>
            </w:pPr>
            <w:r w:rsidRPr="00E132DC"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  <w:t>կանություն կլիմայի փոփոխությանը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1F" w:rsidRPr="00E132DC" w:rsidRDefault="00E8331F" w:rsidP="00CE655E">
            <w:pPr>
              <w:jc w:val="both"/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</w:pP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>Հարմարվողականության հիմքն ու մոտեցումը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</w:t>
            </w:r>
          </w:p>
          <w:p w:rsidR="00E8331F" w:rsidRPr="00E132DC" w:rsidRDefault="00E8331F" w:rsidP="00CE655E">
            <w:pPr>
              <w:jc w:val="both"/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</w:pPr>
          </w:p>
          <w:p w:rsidR="00E8331F" w:rsidRPr="00E132DC" w:rsidRDefault="00E8331F" w:rsidP="00CE655E">
            <w:pPr>
              <w:jc w:val="both"/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</w:pP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1) Հարմարվողականության ռազմավարության ու ներդրումների </w:t>
            </w:r>
          </w:p>
          <w:p w:rsidR="00E8331F" w:rsidRPr="00E132DC" w:rsidRDefault="00E8331F" w:rsidP="00CE655E">
            <w:pPr>
              <w:jc w:val="both"/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</w:pPr>
            <w:r w:rsidRPr="00E132DC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eastAsia="en-US"/>
              </w:rPr>
              <w:t>հիմքում դրվում է ԿՓՇԿ երկրորդ` «Նպատակը» հոդվածի  պահանջը, ըստ որի կլիմայի փոփոխության տեմպը պետք է զսպել այնպիսի ռեժիմով, որ էկոհամակարգերը հասցնեն բնականորեն հարմարվել այդ փոփոխությանը: Ուստի,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 xml:space="preserve"> </w:t>
            </w:r>
            <w:r w:rsidRPr="00E132DC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eastAsia="en-US"/>
              </w:rPr>
              <w:t>բնական էկոհամակարգերի հարմարվո</w:t>
            </w:r>
            <w:r w:rsidRPr="00E132DC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eastAsia="en-US"/>
              </w:rPr>
              <w:softHyphen/>
              <w:t>ղականությունը Ազգային մակարդակով սահմանված նախատեսվող գործողություններում դրվում է որպես Կլիմայի փոփոխությանը Հայաստանի Հանրապետության հարմարվողակա</w:t>
            </w:r>
            <w:r w:rsidRPr="00E132DC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eastAsia="en-US"/>
              </w:rPr>
              <w:softHyphen/>
              <w:t>նության ռազմա</w:t>
            </w:r>
            <w:r w:rsidRPr="00E132DC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eastAsia="en-US"/>
              </w:rPr>
              <w:softHyphen/>
              <w:t>վարության  ու գործողությունների (ներդրմ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ա</w:t>
            </w:r>
            <w:r w:rsidRPr="00E132DC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eastAsia="en-US"/>
              </w:rPr>
              <w:t>ն) առանցք ու հարմարվողականության ազգային պլանի մշակման հիմք:</w:t>
            </w:r>
          </w:p>
          <w:p w:rsidR="00E8331F" w:rsidRPr="00E132DC" w:rsidRDefault="00E8331F" w:rsidP="00CE655E">
            <w:pPr>
              <w:jc w:val="both"/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</w:pPr>
          </w:p>
          <w:p w:rsidR="00E8331F" w:rsidRPr="00E132DC" w:rsidRDefault="00E8331F" w:rsidP="00CE655E">
            <w:pPr>
              <w:jc w:val="both"/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</w:pP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2) Հայաստանի Հանրապետությունը գտնում է նախըտրելի կլիմայի փոփոխությանը հարմարվելու էկոհամակարգային մոտեցումը: Այն համահունչ է երկրի բնապահպա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softHyphen/>
              <w:t>նական ռազմավարությանը,  կապահովի սիներգիզմը այլ միջազգային բնապահպա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softHyphen/>
              <w:t>նա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softHyphen/>
              <w:t>կան համաձայնագրերի ու պայմանագրերի հետ, հիմքեր կստեղծի գործողություն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softHyphen/>
              <w:t>ների  միջսեկտորյալ համակարգման, ինչպես նաև միջսահմանային ու անդրսահմա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softHyphen/>
              <w:t>նային համագործակցության ու համերաշխության միջավայրի ձևավորման համար:</w:t>
            </w:r>
          </w:p>
          <w:p w:rsidR="00E8331F" w:rsidRPr="00E132DC" w:rsidRDefault="00E8331F" w:rsidP="00CE655E">
            <w:pPr>
              <w:jc w:val="both"/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</w:pPr>
          </w:p>
          <w:p w:rsidR="00E8331F" w:rsidRPr="00E132DC" w:rsidRDefault="00E8331F" w:rsidP="00CE655E">
            <w:pPr>
              <w:jc w:val="both"/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</w:pP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3)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Հարմարվողականության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գործողությունները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հիմնված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են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կլիմայի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փոփոխությամբ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պայմանավորված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խոցելի ոլորտներ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ի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վրա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՝</w:t>
            </w:r>
          </w:p>
          <w:p w:rsidR="00E8331F" w:rsidRPr="00E132DC" w:rsidRDefault="00E8331F" w:rsidP="00CE655E">
            <w:pPr>
              <w:tabs>
                <w:tab w:val="left" w:pos="426"/>
              </w:tabs>
              <w:spacing w:after="120"/>
              <w:ind w:left="720"/>
              <w:jc w:val="both"/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</w:pP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ա.բնական էկոհամակարգերը (ջրային ու ցամաքային</w:t>
            </w:r>
            <w:r w:rsidRPr="005C54CB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,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5C54CB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այդ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5C54CB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թվում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անտառային էկոհամակարգերն ու դրանց կենսաբազմազա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softHyphen/>
              <w:t>նությունը, հողային ծածկույթը),</w:t>
            </w:r>
          </w:p>
          <w:p w:rsidR="00E8331F" w:rsidRPr="00E132DC" w:rsidRDefault="00E8331F" w:rsidP="00CE655E">
            <w:pPr>
              <w:tabs>
                <w:tab w:val="left" w:pos="426"/>
              </w:tabs>
              <w:spacing w:after="120"/>
              <w:ind w:left="720"/>
              <w:jc w:val="both"/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</w:pP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բ. մարդու առողջությունը, </w:t>
            </w:r>
          </w:p>
          <w:p w:rsidR="00E8331F" w:rsidRPr="00E132DC" w:rsidRDefault="00E8331F" w:rsidP="00CE655E">
            <w:pPr>
              <w:tabs>
                <w:tab w:val="left" w:pos="426"/>
              </w:tabs>
              <w:spacing w:after="120"/>
              <w:ind w:left="720"/>
              <w:jc w:val="both"/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</w:pP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գ. ջրային տնտեսությունը, </w:t>
            </w:r>
          </w:p>
          <w:p w:rsidR="00E8331F" w:rsidRPr="00E132DC" w:rsidRDefault="00E8331F" w:rsidP="00CE655E">
            <w:pPr>
              <w:tabs>
                <w:tab w:val="left" w:pos="426"/>
              </w:tabs>
              <w:spacing w:after="120"/>
              <w:ind w:left="720"/>
              <w:jc w:val="both"/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</w:pP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դ</w:t>
            </w:r>
            <w:r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.</w:t>
            </w:r>
            <w:r w:rsidRPr="005C54CB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գյուղատնտեսությունը, այդ թվում ձկնաբուծությունն ու անտառային տնտեսությունը,</w:t>
            </w:r>
          </w:p>
          <w:p w:rsidR="00E8331F" w:rsidRPr="00E132DC" w:rsidRDefault="00E8331F" w:rsidP="00CE655E">
            <w:pPr>
              <w:tabs>
                <w:tab w:val="left" w:pos="426"/>
              </w:tabs>
              <w:spacing w:after="120"/>
              <w:ind w:left="720"/>
              <w:jc w:val="both"/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</w:pP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ե. էներգետիկան</w:t>
            </w:r>
          </w:p>
          <w:p w:rsidR="00E8331F" w:rsidRPr="00E132DC" w:rsidRDefault="00E8331F" w:rsidP="00CE655E">
            <w:pPr>
              <w:tabs>
                <w:tab w:val="left" w:pos="426"/>
              </w:tabs>
              <w:spacing w:after="120"/>
              <w:ind w:left="720"/>
              <w:jc w:val="both"/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</w:pP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զ. բնակավայրերն ու </w:t>
            </w:r>
            <w:r w:rsidRPr="005C54CB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ե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ն</w:t>
            </w:r>
            <w:r w:rsidRPr="005C54CB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թակ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առուց</w:t>
            </w:r>
            <w:r w:rsidRPr="005C54CB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վածք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ները,</w:t>
            </w:r>
          </w:p>
          <w:p w:rsidR="00E8331F" w:rsidRPr="00E132DC" w:rsidRDefault="00E8331F" w:rsidP="00CE655E">
            <w:pPr>
              <w:tabs>
                <w:tab w:val="left" w:pos="426"/>
              </w:tabs>
              <w:spacing w:after="120"/>
              <w:ind w:left="720"/>
              <w:jc w:val="both"/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</w:pP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է. զ</w:t>
            </w:r>
            <w:r w:rsidRPr="005C54CB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բոսաշրջությունը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:</w:t>
            </w:r>
          </w:p>
        </w:tc>
      </w:tr>
      <w:tr w:rsidR="00E8331F" w:rsidRPr="00FD3E39" w:rsidTr="00CE655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1F" w:rsidRPr="00E132DC" w:rsidRDefault="00E8331F" w:rsidP="00CE655E">
            <w:pPr>
              <w:spacing w:after="120" w:line="276" w:lineRule="auto"/>
              <w:ind w:right="-1"/>
              <w:jc w:val="center"/>
              <w:rPr>
                <w:rFonts w:ascii="GHEA Grapalat" w:eastAsia="Calibri" w:hAnsi="GHEA Grapalat"/>
                <w:sz w:val="24"/>
                <w:szCs w:val="24"/>
                <w:lang w:eastAsia="en-US"/>
              </w:rPr>
            </w:pP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1F" w:rsidRPr="00E132DC" w:rsidRDefault="00E8331F" w:rsidP="00CE655E">
            <w:pPr>
              <w:ind w:right="-1"/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</w:pPr>
            <w:r w:rsidRPr="00E132DC"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  <w:t>Տեխնոլոգիա</w:t>
            </w:r>
          </w:p>
          <w:p w:rsidR="00E8331F" w:rsidRPr="00E132DC" w:rsidRDefault="00E8331F" w:rsidP="00CE655E">
            <w:pPr>
              <w:ind w:right="-1"/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</w:pPr>
            <w:r w:rsidRPr="00E132DC"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  <w:t>ների</w:t>
            </w:r>
            <w:r w:rsidRPr="00E132DC">
              <w:rPr>
                <w:rFonts w:ascii="GHEA Grapalat" w:eastAsia="Calibri" w:hAnsi="GHEA Grapalat"/>
                <w:b/>
                <w:sz w:val="24"/>
                <w:szCs w:val="24"/>
                <w:lang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  <w:t>փոխանցում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1F" w:rsidRPr="00E132DC" w:rsidRDefault="00E8331F" w:rsidP="00CE655E">
            <w:pPr>
              <w:spacing w:after="200"/>
              <w:jc w:val="both"/>
              <w:rPr>
                <w:rFonts w:ascii="GHEA Grapalat" w:eastAsia="Calibri" w:hAnsi="GHEA Grapalat"/>
                <w:sz w:val="24"/>
                <w:szCs w:val="24"/>
                <w:lang w:val="fr-FR" w:eastAsia="en-US"/>
              </w:rPr>
            </w:pP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>Համարժեք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 xml:space="preserve"> 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>տեխնոլոգիական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 xml:space="preserve"> 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>աջակցությ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>ա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>ն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 xml:space="preserve"> 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>ապահով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 xml:space="preserve">ումը 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>ու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 xml:space="preserve"> 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fr-FR" w:eastAsia="en-US"/>
              </w:rPr>
              <w:t>տեխնոլո</w:t>
            </w:r>
            <w:r>
              <w:rPr>
                <w:rFonts w:ascii="GHEA Grapalat" w:eastAsia="Calibri" w:hAnsi="GHEA Grapalat"/>
                <w:sz w:val="24"/>
                <w:szCs w:val="24"/>
                <w:lang w:val="fr-FR" w:eastAsia="en-US"/>
              </w:rPr>
              <w:softHyphen/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fr-FR" w:eastAsia="en-US"/>
              </w:rPr>
              <w:t>գիա</w:t>
            </w:r>
            <w:r>
              <w:rPr>
                <w:rFonts w:ascii="GHEA Grapalat" w:eastAsia="Calibri" w:hAnsi="GHEA Grapalat"/>
                <w:sz w:val="24"/>
                <w:szCs w:val="24"/>
                <w:lang w:val="fr-FR" w:eastAsia="en-US"/>
              </w:rPr>
              <w:softHyphen/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fr-FR" w:eastAsia="en-US"/>
              </w:rPr>
              <w:t>ների զարգացման ու փոխանցման խրախուսական միջա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fr-FR" w:eastAsia="en-US"/>
              </w:rPr>
              <w:softHyphen/>
              <w:t>վայրի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 xml:space="preserve"> 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>ձ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fr-FR" w:eastAsia="en-US"/>
              </w:rPr>
              <w:t>ևավորումը:</w:t>
            </w:r>
          </w:p>
          <w:p w:rsidR="00E8331F" w:rsidRPr="00E132DC" w:rsidRDefault="00E8331F" w:rsidP="00CE655E">
            <w:pPr>
              <w:spacing w:after="200"/>
              <w:jc w:val="both"/>
              <w:rPr>
                <w:rFonts w:ascii="GHEA Grapalat" w:eastAsia="Calibri" w:hAnsi="GHEA Grapalat"/>
                <w:sz w:val="24"/>
                <w:szCs w:val="24"/>
                <w:lang w:val="fr-FR" w:eastAsia="en-US"/>
              </w:rPr>
            </w:pPr>
            <w:r w:rsidRPr="00E132DC">
              <w:rPr>
                <w:rFonts w:ascii="GHEA Grapalat" w:eastAsia="Calibri" w:hAnsi="GHEA Grapalat"/>
                <w:sz w:val="24"/>
                <w:szCs w:val="24"/>
                <w:lang w:val="fr-FR" w:eastAsia="en-US"/>
              </w:rPr>
              <w:t>Կլիմայի փոփոխության մեղմման ու հարմար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fr-FR" w:eastAsia="en-US"/>
              </w:rPr>
              <w:softHyphen/>
              <w:t>վողա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fr-FR" w:eastAsia="en-US"/>
              </w:rPr>
              <w:softHyphen/>
              <w:t>կան նորարարական տեխնոլոգիաների ներդրման խոչնդոտների հաղթա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fr-FR" w:eastAsia="en-US"/>
              </w:rPr>
              <w:softHyphen/>
              <w:t>հար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fr-FR" w:eastAsia="en-US"/>
              </w:rPr>
              <w:softHyphen/>
              <w:t xml:space="preserve">ման ինստիտուցիոնալ մեխանիզմի ձևավորումը, այդ թվում`  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fr-FR" w:eastAsia="en-US"/>
              </w:rPr>
              <w:lastRenderedPageBreak/>
              <w:t>մտավոր սեփականության իրավական պաշտպանության ամրապնդումը:</w:t>
            </w:r>
          </w:p>
          <w:p w:rsidR="00E8331F" w:rsidRPr="00E132DC" w:rsidRDefault="00E8331F" w:rsidP="00CE655E">
            <w:pPr>
              <w:spacing w:after="200"/>
              <w:jc w:val="both"/>
              <w:rPr>
                <w:rFonts w:ascii="GHEA Grapalat" w:eastAsia="Calibri" w:hAnsi="GHEA Grapalat"/>
                <w:sz w:val="24"/>
                <w:szCs w:val="24"/>
                <w:lang w:val="fr-FR" w:eastAsia="en-US"/>
              </w:rPr>
            </w:pP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>Միջազգային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fr-FR" w:eastAsia="en-US"/>
              </w:rPr>
              <w:t xml:space="preserve"> «Կլիմայական տեխնոլոգիական կենտրոն ու ցանց»-ի (CTCN) հետ համա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fr-FR" w:eastAsia="en-US"/>
              </w:rPr>
              <w:softHyphen/>
              <w:t>գործակցության ու փորձի փոխանակման նպատակով  նաև երկրի մակարդակով (ArmCTCN) նման տեխնո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fr-FR" w:eastAsia="en-US"/>
              </w:rPr>
              <w:softHyphen/>
              <w:t>լո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fr-FR" w:eastAsia="en-US"/>
              </w:rPr>
              <w:softHyphen/>
              <w:t>գիական մեխանիզմի ստեղծում և որպես «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Ազգային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fr-FR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մակարդակով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fr-FR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սահման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fr-FR" w:eastAsia="en-US"/>
              </w:rPr>
              <w:softHyphen/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ված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fr-FR"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նախատեսվող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fr-FR" w:eastAsia="en-US"/>
              </w:rPr>
              <w:t xml:space="preserve"> </w:t>
            </w:r>
            <w:r w:rsidRPr="00E132DC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eastAsia="en-US"/>
              </w:rPr>
              <w:t>գործողություններում</w:t>
            </w:r>
            <w:r w:rsidRPr="00E132DC">
              <w:rPr>
                <w:rFonts w:ascii="GHEA Grapalat" w:eastAsia="Calibri" w:hAnsi="GHEA Grapalat" w:cs="GHEA Grapalat"/>
                <w:color w:val="000000"/>
                <w:sz w:val="24"/>
                <w:szCs w:val="24"/>
                <w:shd w:val="clear" w:color="auto" w:fill="FFFFFF"/>
                <w:lang w:val="fr-FR" w:eastAsia="en-US"/>
              </w:rPr>
              <w:t>»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fr-FR" w:eastAsia="en-US"/>
              </w:rPr>
              <w:t xml:space="preserve"> Հայաստանի Հանրապե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fr-FR" w:eastAsia="en-US"/>
              </w:rPr>
              <w:softHyphen/>
              <w:t>տության ներդրում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>՝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fr-FR" w:eastAsia="en-US"/>
              </w:rPr>
              <w:t xml:space="preserve"> տեխնոլոգիաների ներկայացման ու փոխանցման բաց ու թափանցիկ համակարգի ապահովում</w:t>
            </w:r>
            <w:r w:rsidRPr="00E132DC">
              <w:rPr>
                <w:rFonts w:ascii="GHEA Grapalat" w:eastAsia="Calibri" w:hAnsi="GHEA Grapalat" w:cs="Courier New"/>
                <w:sz w:val="24"/>
                <w:szCs w:val="24"/>
                <w:lang w:val="fr-FR" w:eastAsia="en-US"/>
              </w:rPr>
              <w:t>:</w:t>
            </w:r>
          </w:p>
        </w:tc>
      </w:tr>
      <w:tr w:rsidR="00E8331F" w:rsidRPr="00E132DC" w:rsidTr="00CE655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1F" w:rsidRPr="00E132DC" w:rsidRDefault="00E8331F" w:rsidP="00CE655E">
            <w:pPr>
              <w:spacing w:after="120" w:line="276" w:lineRule="auto"/>
              <w:ind w:right="-1"/>
              <w:jc w:val="center"/>
              <w:rPr>
                <w:rFonts w:ascii="GHEA Grapalat" w:eastAsia="Calibri" w:hAnsi="GHEA Grapalat"/>
                <w:sz w:val="24"/>
                <w:szCs w:val="24"/>
                <w:lang w:eastAsia="en-US"/>
              </w:rPr>
            </w:pP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1F" w:rsidRPr="00E132DC" w:rsidRDefault="00E8331F" w:rsidP="00CE655E">
            <w:pPr>
              <w:keepNext/>
              <w:outlineLvl w:val="1"/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</w:pPr>
            <w:r w:rsidRPr="00E132DC"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  <w:t>Կարողությունների ամրապնդում</w:t>
            </w:r>
          </w:p>
          <w:p w:rsidR="00E8331F" w:rsidRPr="00E132DC" w:rsidRDefault="00E8331F" w:rsidP="00CE655E">
            <w:pPr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1F" w:rsidRPr="00E132DC" w:rsidRDefault="00E8331F" w:rsidP="00CE655E">
            <w:pPr>
              <w:spacing w:after="200" w:line="276" w:lineRule="auto"/>
              <w:ind w:right="-1"/>
              <w:jc w:val="both"/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</w:pPr>
            <w:r w:rsidRPr="00E132DC">
              <w:rPr>
                <w:rFonts w:ascii="GHEA Grapalat" w:hAnsi="GHEA Grapalat"/>
                <w:sz w:val="24"/>
                <w:szCs w:val="24"/>
              </w:rPr>
              <w:t>Հայաստանի Հանրապետության վարչապետի 2012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132DC">
              <w:rPr>
                <w:rFonts w:ascii="GHEA Grapalat" w:hAnsi="GHEA Grapalat"/>
                <w:sz w:val="24"/>
                <w:szCs w:val="24"/>
              </w:rPr>
              <w:t>թ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վականի հոկտեմբերի 2-ի </w:t>
            </w:r>
            <w:r>
              <w:rPr>
                <w:rFonts w:ascii="GHEA Grapalat" w:hAnsi="GHEA Grapalat"/>
                <w:sz w:val="24"/>
                <w:szCs w:val="24"/>
              </w:rPr>
              <w:t>N</w:t>
            </w:r>
            <w:r w:rsidRPr="00E132DC">
              <w:rPr>
                <w:rFonts w:ascii="GHEA Grapalat" w:hAnsi="GHEA Grapalat"/>
                <w:sz w:val="24"/>
                <w:szCs w:val="24"/>
              </w:rPr>
              <w:t xml:space="preserve"> 955-Ա որոշմամբ ստեղծված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միջգերատես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softHyphen/>
              <w:t xml:space="preserve">չական համակարգման խորհրդի ու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նրան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կից աշխատան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softHyphen/>
              <w:t xml:space="preserve">քային խմբի գործունեության ամրապնդում: </w:t>
            </w:r>
          </w:p>
          <w:p w:rsidR="00E8331F" w:rsidRPr="00E132DC" w:rsidRDefault="00E8331F" w:rsidP="00CE655E">
            <w:pPr>
              <w:spacing w:after="200" w:line="276" w:lineRule="auto"/>
              <w:ind w:right="-1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Կլիմայի փոփոխության հիմնախնդիրներին առնչվող բնագա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softHyphen/>
              <w:t>վառ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softHyphen/>
              <w:t xml:space="preserve">ներում կրթության, կադրերի պատրաստման կայուն գործընթացի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և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միջազգային, այդ թվում տարածաշրջանային համագործակ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softHyphen/>
              <w:t>ցության հիմնում:</w:t>
            </w:r>
          </w:p>
        </w:tc>
      </w:tr>
      <w:tr w:rsidR="00E8331F" w:rsidRPr="00E132DC" w:rsidTr="00CE655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1F" w:rsidRPr="00E132DC" w:rsidRDefault="00E8331F" w:rsidP="00CE655E">
            <w:pPr>
              <w:spacing w:after="120" w:line="276" w:lineRule="auto"/>
              <w:ind w:right="-1"/>
              <w:jc w:val="center"/>
              <w:rPr>
                <w:rFonts w:ascii="GHEA Grapalat" w:eastAsia="Calibri" w:hAnsi="GHEA Grapalat"/>
                <w:sz w:val="24"/>
                <w:szCs w:val="24"/>
                <w:lang w:eastAsia="en-US"/>
              </w:rPr>
            </w:pP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1F" w:rsidRPr="00E132DC" w:rsidRDefault="00E8331F" w:rsidP="00CE655E">
            <w:pPr>
              <w:keepNext/>
              <w:outlineLvl w:val="1"/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</w:pPr>
            <w:r w:rsidRPr="00E132DC"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  <w:t>Ֆինանսներ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1F" w:rsidRPr="00E132DC" w:rsidRDefault="00E8331F" w:rsidP="00CE655E">
            <w:pPr>
              <w:jc w:val="both"/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</w:pP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>Համարժեք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ֆինանսական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աջակացությ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ու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ն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ապահովելու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նպատակով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համապատասխան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օրենսդրական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և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ինստիտուցիոնալ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դաշտ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ի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ձևավոր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ում: Այդ նպատակով կլիմայի փոփոխության  մեղմման ու հարմարվողականության նախագծերի իրականացման նպատակային երկու բաղադրիչներից կազմված ֆինանսական մեխանիզմի ստեղծում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՝</w:t>
            </w:r>
            <w:r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</w:t>
            </w:r>
          </w:p>
          <w:p w:rsidR="00E8331F" w:rsidRDefault="00E8331F" w:rsidP="00CE655E">
            <w:pPr>
              <w:spacing w:after="200" w:line="276" w:lineRule="auto"/>
              <w:ind w:left="397"/>
              <w:jc w:val="both"/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</w:pP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1)</w:t>
            </w:r>
            <w:r w:rsidRPr="00E132DC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ա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ռաջինը` ներքին (տեղական)` կլիմայական քաղաքացիական շրջանառու ներդրումային  հիմնադրամի ձևաչափով, որը հաս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softHyphen/>
              <w:t xml:space="preserve">տատուն հիմունքներով համալրվում է </w:t>
            </w:r>
            <w:r w:rsidRPr="00D83486">
              <w:rPr>
                <w:rFonts w:ascii="GHEA Grapalat" w:eastAsia="Arial Unicode MS" w:hAnsi="GHEA Grapalat" w:cs="Arial Unicode MS"/>
                <w:sz w:val="24"/>
                <w:szCs w:val="24"/>
              </w:rPr>
              <w:t>բնավճարների միջոցների</w:t>
            </w:r>
            <w:r>
              <w:rPr>
                <w:rFonts w:ascii="GHEA Grapalat" w:eastAsia="Arial Unicode MS" w:hAnsi="GHEA Grapalat" w:cs="Arial Unicode MS"/>
                <w:sz w:val="24"/>
                <w:szCs w:val="24"/>
              </w:rPr>
              <w:t>ց,</w:t>
            </w:r>
            <w:r w:rsidRPr="00E132DC"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> 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էկոհամակարգային ծառայությունների, այդ</w:t>
            </w:r>
            <w:r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թվում`</w:t>
            </w:r>
            <w:r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կլիմայական ռեսուրսներից օգտվելու դիմաց վճարումների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ց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(«ածխածնային բնավճար»</w:t>
            </w:r>
            <w:r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(Carbon taxing)):</w:t>
            </w:r>
          </w:p>
          <w:p w:rsidR="00E8331F" w:rsidRPr="00E132DC" w:rsidRDefault="00E8331F" w:rsidP="00CE655E">
            <w:pPr>
              <w:spacing w:after="200" w:line="276" w:lineRule="auto"/>
              <w:ind w:left="396"/>
              <w:jc w:val="both"/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</w:pP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2)</w:t>
            </w:r>
            <w:r w:rsidRPr="00E132DC">
              <w:rPr>
                <w:rFonts w:ascii="GHEA Grapalat" w:eastAsia="Calibri" w:hAnsi="GHEA Grapalat" w:cs="Sylfae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ե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րկրորդը` արտաքին (միջազգային) ֆինանսական մեխանիզմները, որոնց միջոցները տրամադրվում են հավելյալության սկզբունքով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՝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Կանաչ կլիմայական հիմնադրամից, Կիոտոյի արձանագրության հարմարվողականության հիմնադրամից, Գլոբալ էկոլոգիական հիմնադրամից, բազմակողմ ու երկկողմ ֆինանսավորման</w:t>
            </w:r>
            <w:r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և այլ աղբյուրներից:</w:t>
            </w:r>
          </w:p>
          <w:p w:rsidR="00E8331F" w:rsidRPr="00E132DC" w:rsidRDefault="00E8331F" w:rsidP="00CE655E">
            <w:pPr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</w:pP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Ձևավորվող ֆինանսական մեխանիզմը՝</w:t>
            </w:r>
          </w:p>
          <w:p w:rsidR="00E8331F" w:rsidRPr="00E132DC" w:rsidRDefault="00E8331F" w:rsidP="00CE655E">
            <w:pPr>
              <w:spacing w:after="200" w:line="276" w:lineRule="auto"/>
              <w:ind w:left="397"/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</w:pP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lastRenderedPageBreak/>
              <w:t xml:space="preserve">ա. կստեղծի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  <w:t>ի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րական ու գործուն</w:t>
            </w:r>
            <w:r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հիմքեր հանրային- մասնավոր վստահելի համագործակցության (PPP) հիմնման ու զարգացման համար,</w:t>
            </w:r>
          </w:p>
          <w:p w:rsidR="00E8331F" w:rsidRPr="00E132DC" w:rsidRDefault="00E8331F" w:rsidP="00CE655E">
            <w:pPr>
              <w:spacing w:after="120" w:line="276" w:lineRule="auto"/>
              <w:ind w:left="397"/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</w:pP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բ. կապահովի ապագա սերունդների կողմից «կլիմայական ռեսուրսներից օգտվելու» իրավունքը:</w:t>
            </w:r>
          </w:p>
        </w:tc>
      </w:tr>
      <w:tr w:rsidR="00E8331F" w:rsidRPr="00E132DC" w:rsidTr="00CE655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1F" w:rsidRPr="00E132DC" w:rsidRDefault="00E8331F" w:rsidP="00CE655E">
            <w:pPr>
              <w:spacing w:after="120" w:line="276" w:lineRule="auto"/>
              <w:ind w:right="-1"/>
              <w:jc w:val="center"/>
              <w:rPr>
                <w:rFonts w:ascii="GHEA Grapalat" w:eastAsia="Calibri" w:hAnsi="GHEA Grapalat"/>
                <w:sz w:val="24"/>
                <w:szCs w:val="24"/>
                <w:lang w:eastAsia="en-US"/>
              </w:rPr>
            </w:pP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1F" w:rsidRDefault="00E8331F" w:rsidP="00CE655E">
            <w:pPr>
              <w:keepNext/>
              <w:jc w:val="both"/>
              <w:outlineLvl w:val="1"/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</w:pPr>
            <w:r w:rsidRPr="00E132DC"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  <w:t>Թափանցիկու</w:t>
            </w:r>
          </w:p>
          <w:p w:rsidR="00E8331F" w:rsidRPr="00E132DC" w:rsidRDefault="00E8331F" w:rsidP="00CE655E">
            <w:pPr>
              <w:keepNext/>
              <w:jc w:val="both"/>
              <w:outlineLvl w:val="1"/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</w:pPr>
            <w:r w:rsidRPr="00E132DC"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  <w:t>թյուն</w:t>
            </w:r>
          </w:p>
          <w:p w:rsidR="00E8331F" w:rsidRPr="00E132DC" w:rsidRDefault="00E8331F" w:rsidP="00CE655E">
            <w:pPr>
              <w:keepNext/>
              <w:jc w:val="both"/>
              <w:outlineLvl w:val="1"/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1F" w:rsidRPr="00E132DC" w:rsidRDefault="00E8331F" w:rsidP="00CE655E">
            <w:pPr>
              <w:jc w:val="both"/>
              <w:rPr>
                <w:rFonts w:ascii="GHEA Grapalat" w:eastAsia="Calibri" w:hAnsi="GHEA Grapalat"/>
                <w:sz w:val="24"/>
                <w:szCs w:val="24"/>
                <w:lang w:eastAsia="en-US"/>
              </w:rPr>
            </w:pP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>Մ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>եղմման ու հարմարվողականու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softHyphen/>
              <w:t>թյան բնագա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softHyphen/>
              <w:t xml:space="preserve">վառի 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>գործողություն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softHyphen/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>ների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 xml:space="preserve"> 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>թ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>ափանցիկությունը ապահովվ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>ում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 xml:space="preserve"> 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>է՝</w:t>
            </w:r>
          </w:p>
          <w:p w:rsidR="00E8331F" w:rsidRPr="00E132DC" w:rsidRDefault="00E8331F" w:rsidP="00CE655E">
            <w:pPr>
              <w:numPr>
                <w:ilvl w:val="0"/>
                <w:numId w:val="3"/>
              </w:numPr>
              <w:ind w:hanging="357"/>
              <w:jc w:val="both"/>
              <w:rPr>
                <w:rFonts w:ascii="GHEA Grapalat" w:eastAsia="Calibri" w:hAnsi="GHEA Grapalat"/>
                <w:sz w:val="24"/>
                <w:szCs w:val="24"/>
                <w:lang w:eastAsia="en-US"/>
              </w:rPr>
            </w:pP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>«Չափողականության, հաշվետվայնությ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softHyphen/>
              <w:t>ան ու հավաստա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softHyphen/>
              <w:t>գրման» (MRV) ազգային ու միջազգային համակար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softHyphen/>
              <w:t>գի ներդրմամբ,</w:t>
            </w:r>
          </w:p>
          <w:p w:rsidR="00E8331F" w:rsidRPr="00E132DC" w:rsidRDefault="00E8331F" w:rsidP="00CE655E">
            <w:pPr>
              <w:numPr>
                <w:ilvl w:val="0"/>
                <w:numId w:val="3"/>
              </w:numPr>
              <w:ind w:hanging="357"/>
              <w:jc w:val="both"/>
              <w:rPr>
                <w:rFonts w:ascii="GHEA Grapalat" w:eastAsia="Calibri" w:hAnsi="GHEA Grapalat"/>
                <w:sz w:val="24"/>
                <w:szCs w:val="24"/>
                <w:lang w:eastAsia="en-US"/>
              </w:rPr>
            </w:pP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>բաց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 xml:space="preserve"> 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>և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 xml:space="preserve"> 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>մատչելի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 xml:space="preserve"> 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>տեղեկատվական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 xml:space="preserve"> 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>համակարգով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 xml:space="preserve">, 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>մասնակ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softHyphen/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>ցային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 xml:space="preserve"> 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val="ru-RU" w:eastAsia="en-US"/>
              </w:rPr>
              <w:t>գործընթացով</w:t>
            </w:r>
            <w:r w:rsidRPr="00E132DC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>:</w:t>
            </w:r>
          </w:p>
          <w:p w:rsidR="00E8331F" w:rsidRPr="00E132DC" w:rsidRDefault="00E8331F" w:rsidP="00CE655E">
            <w:pPr>
              <w:jc w:val="both"/>
              <w:rPr>
                <w:rFonts w:ascii="GHEA Grapalat" w:eastAsia="Calibri" w:hAnsi="GHEA Grapalat"/>
                <w:b/>
                <w:i/>
                <w:sz w:val="24"/>
                <w:szCs w:val="24"/>
                <w:lang w:eastAsia="en-US"/>
              </w:rPr>
            </w:pP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Հանրային ծառայություն իրականացնող կառավարչական մար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softHyphen/>
              <w:t>մինների ու քաղաքացիական հասարակությունը ներկայացնող կազմակերպությունների միջև բաց ու թափանցիկ համագործակ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softHyphen/>
              <w:t>ցություն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ը</w:t>
            </w:r>
            <w:r w:rsidRPr="00E132DC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կապահովվի գործուն իրավական լծակների ստեղծման ու ամրապնդման միջոցով:</w:t>
            </w:r>
          </w:p>
        </w:tc>
      </w:tr>
    </w:tbl>
    <w:p w:rsidR="00E8331F" w:rsidRPr="00C56106" w:rsidRDefault="00E8331F" w:rsidP="00E8331F">
      <w:pPr>
        <w:pStyle w:val="mechtex"/>
        <w:jc w:val="left"/>
        <w:rPr>
          <w:rFonts w:ascii="Sylfaen" w:hAnsi="Sylfaen" w:cs="Sylfaen"/>
        </w:rPr>
      </w:pPr>
    </w:p>
    <w:p w:rsidR="00E8331F" w:rsidRPr="00506CCD" w:rsidRDefault="00E8331F" w:rsidP="00E8331F">
      <w:pPr>
        <w:pStyle w:val="mechtex"/>
        <w:rPr>
          <w:rFonts w:ascii="Tahoma" w:hAnsi="Tahoma" w:cs="Tahoma"/>
        </w:rPr>
      </w:pPr>
      <w:r>
        <w:rPr>
          <w:rFonts w:ascii="Tahoma" w:hAnsi="Tahoma" w:cs="Tahoma"/>
          <w:noProof/>
          <w:lang w:eastAsia="en-US"/>
        </w:rPr>
        <w:pict>
          <v:shape id="_x0000_s1027" type="#_x0000_t201" style="position:absolute;left:0;text-align:left;margin-left:170.25pt;margin-top:14.35pt;width:155.3pt;height:117.3pt;z-index:251660288" stroked="f">
            <v:imagedata r:id="rId14" o:title=""/>
          </v:shape>
          <w:control r:id="rId15" w:name="ArGrDigsig2" w:shapeid="_x0000_s1027"/>
        </w:pict>
      </w:r>
    </w:p>
    <w:p w:rsidR="002E1B03" w:rsidRDefault="002E1B03">
      <w:bookmarkStart w:id="0" w:name="_GoBack"/>
      <w:bookmarkEnd w:id="0"/>
    </w:p>
    <w:sectPr w:rsidR="002E1B03" w:rsidSect="008F3F17"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319" w:rsidRDefault="00E8331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ardzanagrayinNrq030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319" w:rsidRDefault="00E8331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ardzanagrayinNrq030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319" w:rsidRDefault="00E8331F">
    <w:pPr>
      <w:pStyle w:val="Footer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>
      <w:rPr>
        <w:noProof/>
        <w:snapToGrid w:val="0"/>
      </w:rPr>
      <w:t>ardzanag</w:t>
    </w:r>
    <w:r>
      <w:rPr>
        <w:noProof/>
        <w:snapToGrid w:val="0"/>
      </w:rPr>
      <w:t>rayinNrq030</w:t>
    </w:r>
    <w:r>
      <w:rPr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319" w:rsidRDefault="00E833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35319" w:rsidRDefault="00E83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319" w:rsidRDefault="00E833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435319" w:rsidRDefault="00E83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76E19"/>
    <w:multiLevelType w:val="hybridMultilevel"/>
    <w:tmpl w:val="924015CA"/>
    <w:lvl w:ilvl="0" w:tplc="3B42D704">
      <w:start w:val="1"/>
      <w:numFmt w:val="decimal"/>
      <w:lvlText w:val="%1)"/>
      <w:lvlJc w:val="left"/>
      <w:pPr>
        <w:ind w:left="794" w:hanging="360"/>
      </w:pPr>
      <w:rPr>
        <w:rFonts w:ascii="GHEA Grapalat" w:eastAsia="Calibri" w:hAnsi="GHEA Grapalat" w:cs="Times New Roman"/>
      </w:rPr>
    </w:lvl>
    <w:lvl w:ilvl="1" w:tplc="0409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 w15:restartNumberingAfterBreak="0">
    <w:nsid w:val="329707D4"/>
    <w:multiLevelType w:val="hybridMultilevel"/>
    <w:tmpl w:val="9BCE9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92B0B"/>
    <w:multiLevelType w:val="hybridMultilevel"/>
    <w:tmpl w:val="25E2A868"/>
    <w:lvl w:ilvl="0" w:tplc="040207F8">
      <w:start w:val="2"/>
      <w:numFmt w:val="decimal"/>
      <w:lvlText w:val="%1)"/>
      <w:lvlJc w:val="left"/>
      <w:pPr>
        <w:ind w:left="720" w:hanging="360"/>
      </w:pPr>
      <w:rPr>
        <w:rFonts w:cs="Sylfaen"/>
        <w:i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24B7A"/>
    <w:multiLevelType w:val="hybridMultilevel"/>
    <w:tmpl w:val="4AE0E890"/>
    <w:lvl w:ilvl="0" w:tplc="62CCC36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1F"/>
    <w:rsid w:val="002E1B03"/>
    <w:rsid w:val="00E8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DDDC4781-04B9-45FA-B75E-B41BC409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31F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33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331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E833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8331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E8331F"/>
  </w:style>
  <w:style w:type="paragraph" w:customStyle="1" w:styleId="norm">
    <w:name w:val="norm"/>
    <w:basedOn w:val="Normal"/>
    <w:rsid w:val="00E8331F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8331F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E8331F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a">
    <w:name w:val="Без интервала"/>
    <w:rsid w:val="00E8331F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oter" Target="footer1.xml"/><Relationship Id="rId5" Type="http://schemas.openxmlformats.org/officeDocument/2006/relationships/image" Target="media/image1.wmf"/><Relationship Id="rId15" Type="http://schemas.openxmlformats.org/officeDocument/2006/relationships/control" Target="activeX/activeX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8FA53CA-BD27-11D7-92F0-00104B2E9C47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2021-06-07T13:01:00Z</dcterms:created>
  <dcterms:modified xsi:type="dcterms:W3CDTF">2021-06-07T13:02:00Z</dcterms:modified>
</cp:coreProperties>
</file>