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8CAA" w14:textId="6D6C45C2" w:rsidR="007F4A9B" w:rsidRPr="00144F4C" w:rsidRDefault="00C84E79" w:rsidP="00C53FEE">
      <w:pPr>
        <w:jc w:val="center"/>
        <w:rPr>
          <w:rFonts w:ascii="GHEA Grapalat" w:hAnsi="GHEA Grapalat"/>
          <w:b/>
          <w:bCs/>
          <w:sz w:val="22"/>
          <w:szCs w:val="22"/>
          <w:lang w:val="en-US"/>
        </w:rPr>
      </w:pPr>
      <w:r w:rsidRPr="00C84E79">
        <w:rPr>
          <w:rFonts w:ascii="GHEA Grapalat" w:hAnsi="GHEA Grapalat"/>
          <w:b/>
          <w:bCs/>
          <w:sz w:val="22"/>
          <w:szCs w:val="22"/>
          <w:lang w:val="hy-AM"/>
        </w:rPr>
        <w:t>Կետ 41</w:t>
      </w:r>
      <w:r w:rsidRPr="00C84E79">
        <w:rPr>
          <w:rFonts w:ascii="Microsoft JhengHei" w:eastAsia="Microsoft JhengHei" w:hAnsi="Microsoft JhengHei" w:cs="Microsoft JhengHei" w:hint="eastAsia"/>
          <w:b/>
          <w:bCs/>
          <w:sz w:val="22"/>
          <w:szCs w:val="22"/>
          <w:lang w:val="hy-AM"/>
        </w:rPr>
        <w:t>․</w:t>
      </w:r>
      <w:r w:rsidRPr="00C84E79">
        <w:rPr>
          <w:rFonts w:ascii="GHEA Grapalat" w:eastAsia="Microsoft JhengHei" w:hAnsi="GHEA Grapalat" w:cs="Microsoft JhengHei"/>
          <w:b/>
          <w:bCs/>
          <w:sz w:val="22"/>
          <w:szCs w:val="22"/>
          <w:lang w:val="hy-AM"/>
        </w:rPr>
        <w:t xml:space="preserve"> </w:t>
      </w:r>
      <w:proofErr w:type="spellStart"/>
      <w:r w:rsidR="007F4A9B" w:rsidRPr="00C84E79">
        <w:rPr>
          <w:rFonts w:ascii="GHEA Grapalat" w:hAnsi="GHEA Grapalat"/>
          <w:b/>
          <w:bCs/>
          <w:sz w:val="22"/>
          <w:szCs w:val="22"/>
        </w:rPr>
        <w:t>Տեղեկատվություն</w:t>
      </w:r>
      <w:proofErr w:type="spellEnd"/>
      <w:r w:rsidR="007F4A9B" w:rsidRPr="00C84E79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7F4A9B" w:rsidRPr="00C84E79">
        <w:rPr>
          <w:rFonts w:ascii="GHEA Grapalat" w:hAnsi="GHEA Grapalat"/>
          <w:b/>
          <w:bCs/>
          <w:sz w:val="22"/>
          <w:szCs w:val="22"/>
        </w:rPr>
        <w:t>ընդերքօգտագործողների</w:t>
      </w:r>
      <w:proofErr w:type="spellEnd"/>
      <w:r w:rsidR="007F4A9B" w:rsidRPr="00C84E79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7F4A9B" w:rsidRPr="00C84E79">
        <w:rPr>
          <w:rFonts w:ascii="GHEA Grapalat" w:hAnsi="GHEA Grapalat"/>
          <w:b/>
          <w:bCs/>
          <w:sz w:val="22"/>
          <w:szCs w:val="22"/>
        </w:rPr>
        <w:t>կողմից</w:t>
      </w:r>
      <w:proofErr w:type="spellEnd"/>
      <w:r w:rsidR="007F4A9B" w:rsidRPr="00C84E79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7F4A9B" w:rsidRPr="00C84E79">
        <w:rPr>
          <w:rFonts w:ascii="GHEA Grapalat" w:hAnsi="GHEA Grapalat"/>
          <w:b/>
          <w:bCs/>
          <w:sz w:val="22"/>
          <w:szCs w:val="22"/>
        </w:rPr>
        <w:t>նախատեսվող</w:t>
      </w:r>
      <w:proofErr w:type="spellEnd"/>
      <w:r w:rsidR="007F4A9B" w:rsidRPr="00C84E79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7F4A9B" w:rsidRPr="00C84E79">
        <w:rPr>
          <w:rFonts w:ascii="GHEA Grapalat" w:hAnsi="GHEA Grapalat"/>
          <w:b/>
          <w:bCs/>
          <w:sz w:val="22"/>
          <w:szCs w:val="22"/>
        </w:rPr>
        <w:t>մշտադիտարկումների</w:t>
      </w:r>
      <w:proofErr w:type="spellEnd"/>
      <w:r w:rsidR="007F4A9B" w:rsidRPr="00C84E79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7F4A9B" w:rsidRPr="00C84E79">
        <w:rPr>
          <w:rFonts w:ascii="GHEA Grapalat" w:hAnsi="GHEA Grapalat"/>
          <w:b/>
          <w:bCs/>
          <w:sz w:val="22"/>
          <w:szCs w:val="22"/>
        </w:rPr>
        <w:t>հաշվետվությունների</w:t>
      </w:r>
      <w:proofErr w:type="spellEnd"/>
      <w:r w:rsidR="007F4A9B" w:rsidRPr="00C84E79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7F4A9B" w:rsidRPr="00C84E79">
        <w:rPr>
          <w:rFonts w:ascii="GHEA Grapalat" w:hAnsi="GHEA Grapalat"/>
          <w:b/>
          <w:bCs/>
          <w:sz w:val="22"/>
          <w:szCs w:val="22"/>
        </w:rPr>
        <w:t>վերաբերյալ</w:t>
      </w:r>
      <w:proofErr w:type="spellEnd"/>
    </w:p>
    <w:p w14:paraId="19474208" w14:textId="77777777" w:rsidR="003A18DC" w:rsidRPr="00C53FEE" w:rsidRDefault="003A18DC" w:rsidP="00C53FEE">
      <w:pPr>
        <w:jc w:val="center"/>
        <w:rPr>
          <w:rFonts w:ascii="GHEA Grapalat" w:hAnsi="GHEA Grapalat"/>
          <w:sz w:val="22"/>
          <w:szCs w:val="22"/>
          <w:lang w:val="en-US"/>
        </w:rPr>
      </w:pPr>
    </w:p>
    <w:p w14:paraId="17B22C44" w14:textId="77777777" w:rsidR="005C3A91" w:rsidRPr="00C53FEE" w:rsidRDefault="005C3A91" w:rsidP="00C53FEE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</w:rPr>
      </w:pPr>
    </w:p>
    <w:p w14:paraId="34B081FA" w14:textId="654220C7" w:rsidR="007F4A9B" w:rsidRPr="00C53FEE" w:rsidRDefault="007F4A9B" w:rsidP="00C53FEE">
      <w:pPr>
        <w:autoSpaceDE w:val="0"/>
        <w:autoSpaceDN w:val="0"/>
        <w:adjustRightInd w:val="0"/>
        <w:jc w:val="center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Կառավարության 2018 թվականի փետրվարի 22-ի N</w:t>
      </w:r>
      <w:r w:rsidR="009D052D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191</w:t>
      </w:r>
      <w:r w:rsidR="005C3A91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="009D052D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Ն որոշման շրջանակներում</w:t>
      </w:r>
      <w:r w:rsidR="00A66CE6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՝</w:t>
      </w:r>
      <w:r w:rsidR="009D052D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202</w:t>
      </w:r>
      <w:r w:rsidR="00060A70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3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թվականին բնապահպանական կորուստների նվազեցման</w:t>
      </w:r>
      <w:r w:rsidR="00A66CE6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,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անվերադարձ ազդեցության կանխարգելման նպատակով իրականացված մշտադիտարկումների արդյունքների վերաբերյալ հաղորդումներ ներկայացրած ընկերությունների ցանկը</w:t>
      </w:r>
    </w:p>
    <w:p w14:paraId="72772D5B" w14:textId="40D5016E" w:rsidR="00CD1FD2" w:rsidRPr="00C53FEE" w:rsidRDefault="00CD1FD2" w:rsidP="00C53FEE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</w:p>
    <w:p w14:paraId="46A4BCD7" w14:textId="38ED62D1" w:rsidR="00840C01" w:rsidRPr="00C53FEE" w:rsidRDefault="00840C01" w:rsidP="00C53FEE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</w:p>
    <w:p w14:paraId="05F4B62F" w14:textId="6EDF8EBA" w:rsidR="00840C01" w:rsidRPr="00C53FEE" w:rsidRDefault="00840C01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 xml:space="preserve">«ՖԵՐՈ ԳՐՈՒՊ ԳՈԼԴ» ՍՊԸ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I, II</w:t>
      </w:r>
      <w:r w:rsidR="0094214D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, </w:t>
      </w:r>
      <w:r w:rsidR="0094214D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="0094214D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եռամսյակներ,</w:t>
      </w:r>
      <w:r w:rsidR="0094214D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p w14:paraId="6E61E70D" w14:textId="257908D5" w:rsidR="000A4F23" w:rsidRPr="00C53FEE" w:rsidRDefault="000A4F23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 xml:space="preserve">«Վի Էյջ սթոուն» ՍՊԸ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II, </w:t>
      </w:r>
      <w:r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>III</w:t>
      </w:r>
      <w:r w:rsidR="007422A1"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, </w:t>
      </w:r>
      <w:r w:rsidR="007422A1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 եռամսյակներ,</w:t>
      </w:r>
      <w:r w:rsidR="007422A1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տարեկան</w:t>
      </w:r>
      <w:r w:rsidR="00F12192" w:rsidRPr="00C53FEE">
        <w:rPr>
          <w:rFonts w:ascii="GHEA Grapalat" w:hAnsi="GHEA Grapalat"/>
          <w:i/>
          <w:iCs/>
          <w:sz w:val="22"/>
          <w:szCs w:val="22"/>
          <w:lang w:val="hy-AM"/>
        </w:rPr>
        <w:t>,</w:t>
      </w:r>
    </w:p>
    <w:p w14:paraId="27F21992" w14:textId="47EE2083" w:rsidR="004702D3" w:rsidRPr="00C53FEE" w:rsidRDefault="004702D3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 xml:space="preserve">«ԿԱՊԱՆԻ ԼԵՌՆԱՀԱՐՍՏԱՑՄԱՆ ԿՈՄԲԻՆԱՏ» ՓԲԸ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I, II, </w:t>
      </w:r>
      <w:r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>III</w:t>
      </w:r>
      <w:r w:rsidR="007422A1"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, </w:t>
      </w:r>
      <w:r w:rsidR="007422A1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 եռամսյակներ,</w:t>
      </w:r>
      <w:r w:rsidR="007422A1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="007422A1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3790AA00" w14:textId="358E3BFB" w:rsidR="00B455A6" w:rsidRPr="00C53FEE" w:rsidRDefault="00B455A6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«ԷՆ-ԷՌ-ԷՄ (ՆԵՅՉՐԼ ՌԻՍՈՐՍ ՄԵՆԵՋՄԵՆԹ)» ՓԲԸ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- 2023թ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727250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727250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I, II, </w:t>
      </w:r>
      <w:r w:rsidR="00727250"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>III</w:t>
      </w:r>
      <w:r w:rsidR="004600C5"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, </w:t>
      </w:r>
      <w:r w:rsidR="004600C5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="00727250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եռամսյակներ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, 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="004600C5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,</w:t>
      </w:r>
    </w:p>
    <w:p w14:paraId="15C74CEB" w14:textId="778E33B0" w:rsidR="00727250" w:rsidRPr="00C53FEE" w:rsidRDefault="00727250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«ԷՅԹԻ ԳՐՈՒՊ» ՍՊԸ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B66EB7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(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Տավուշի մարզի Վազաշենի ոսկի-բազմամետաղային հանքերևակում</w:t>
      </w:r>
      <w:r w:rsidR="00B66EB7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)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- 2023թ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</w:t>
      </w:r>
      <w:r w:rsidR="00B66EB7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,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>II</w:t>
      </w:r>
      <w:r w:rsidR="00B66EB7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,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>III</w:t>
      </w:r>
      <w:r w:rsidR="003C4D4C">
        <w:rPr>
          <w:rFonts w:ascii="GHEA Grapalat" w:hAnsi="GHEA Grapalat"/>
          <w:i/>
          <w:iCs/>
          <w:sz w:val="22"/>
          <w:szCs w:val="22"/>
          <w:lang w:val="hy-AM"/>
        </w:rPr>
        <w:t xml:space="preserve">, </w:t>
      </w:r>
      <w:r w:rsidR="003C4D4C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="00B66EB7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>եռամսյակներ,</w:t>
      </w:r>
      <w:r w:rsidR="003C4D4C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="003C4D4C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3E09EBEF" w14:textId="0F23D18A" w:rsidR="001B2450" w:rsidRPr="00C53FEE" w:rsidRDefault="001B2450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«</w:t>
      </w:r>
      <w:r w:rsidRPr="00C53FEE">
        <w:rPr>
          <w:rFonts w:ascii="GHEA Grapalat" w:hAnsi="GHEA Grapalat"/>
          <w:b/>
          <w:i/>
          <w:iCs/>
          <w:sz w:val="22"/>
          <w:szCs w:val="22"/>
          <w:lang w:val="hy-AM"/>
        </w:rPr>
        <w:t>ԲԱՆՏԵԿ ԷԿՈ</w:t>
      </w: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»</w:t>
      </w:r>
      <w:r w:rsidRPr="00C53FEE">
        <w:rPr>
          <w:rFonts w:ascii="GHEA Grapalat" w:hAnsi="GHEA Grapalat"/>
          <w:b/>
          <w:i/>
          <w:iCs/>
          <w:sz w:val="22"/>
          <w:szCs w:val="22"/>
          <w:lang w:val="hy-AM"/>
        </w:rPr>
        <w:t xml:space="preserve"> ՍՊԸ -</w:t>
      </w:r>
      <w:r w:rsidR="00D83244" w:rsidRPr="00C53FEE">
        <w:rPr>
          <w:rFonts w:ascii="GHEA Grapalat" w:hAnsi="GHEA Grapalat"/>
          <w:b/>
          <w:i/>
          <w:iCs/>
          <w:sz w:val="22"/>
          <w:szCs w:val="22"/>
          <w:lang w:val="hy-AM"/>
        </w:rPr>
        <w:t xml:space="preserve"> </w:t>
      </w:r>
      <w:r w:rsidR="00D83244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2023թ</w:t>
      </w:r>
      <w:r w:rsidR="00D83244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D83244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>III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եռամսյակ</w:t>
      </w:r>
      <w:r w:rsidR="005C4B14" w:rsidRPr="00C53FEE">
        <w:rPr>
          <w:rFonts w:ascii="GHEA Grapalat" w:hAnsi="GHEA Grapalat"/>
          <w:i/>
          <w:iCs/>
          <w:sz w:val="22"/>
          <w:szCs w:val="22"/>
          <w:lang w:val="hy-AM"/>
        </w:rPr>
        <w:t>,</w:t>
      </w:r>
      <w:r w:rsidR="00E5771C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p w14:paraId="26E316CA" w14:textId="722FF651" w:rsidR="005C4B14" w:rsidRPr="00C53FEE" w:rsidRDefault="005C4B14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«ԼԻՃՔՎԱԶ» ՓԲԸ</w:t>
      </w:r>
      <w:r w:rsidR="00AB50E1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(Լիճքվազ-թեյի</w:t>
      </w:r>
      <w:r w:rsidR="00AB50E1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հանքավայրի բնապահպանական մշտադիտարկումների հաշվետվություն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) - 2023թ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I.II.III,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եռամսյակներ, տարեկան ամփոփ</w:t>
      </w:r>
      <w:r w:rsidR="00C454CF" w:rsidRPr="00C53FEE">
        <w:rPr>
          <w:rFonts w:ascii="GHEA Grapalat" w:hAnsi="GHEA Grapalat"/>
          <w:i/>
          <w:iCs/>
          <w:sz w:val="22"/>
          <w:szCs w:val="22"/>
          <w:lang w:val="hy-AM"/>
        </w:rPr>
        <w:t>,</w:t>
      </w:r>
    </w:p>
    <w:p w14:paraId="6DE4EC73" w14:textId="17648D9A" w:rsidR="00C454CF" w:rsidRPr="00C53FEE" w:rsidRDefault="00C454CF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 w:cs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«ԹԵՂՈՒՏ» ՓԲԸ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- 2023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I, II , </w:t>
      </w:r>
      <w:r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III,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 եռամսյակներ և տարեկան,</w:t>
      </w:r>
    </w:p>
    <w:p w14:paraId="30F99A76" w14:textId="29EE47EC" w:rsidR="00CD0100" w:rsidRPr="00C53FEE" w:rsidRDefault="00CD0100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«</w:t>
      </w:r>
      <w:r w:rsidRPr="00C53FEE">
        <w:rPr>
          <w:rFonts w:ascii="GHEA Grapalat" w:hAnsi="GHEA Grapalat" w:cs="GHEA Grapalat"/>
          <w:b/>
          <w:i/>
          <w:iCs/>
          <w:sz w:val="22"/>
          <w:szCs w:val="22"/>
          <w:lang w:val="hy-AM"/>
        </w:rPr>
        <w:t>Ագարակի պղնձա-մոլիբդենային կոմբինատ</w:t>
      </w: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»</w:t>
      </w:r>
      <w:r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 </w:t>
      </w: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 xml:space="preserve">ՓԲԸ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I, II, </w:t>
      </w:r>
      <w:r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>III</w:t>
      </w:r>
      <w:r w:rsidR="003926A4"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, </w:t>
      </w:r>
      <w:bookmarkStart w:id="0" w:name="_Hlk156296383"/>
      <w:r w:rsidR="003926A4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bookmarkEnd w:id="0"/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եռամսյակներ,</w:t>
      </w:r>
      <w:r w:rsidR="003866E9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տարեկան,</w:t>
      </w:r>
    </w:p>
    <w:p w14:paraId="366821F9" w14:textId="3DC25216" w:rsidR="00AE1395" w:rsidRPr="00C53FEE" w:rsidRDefault="00333106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bookmarkStart w:id="1" w:name="_Hlk156295194"/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 xml:space="preserve">«ԼԻԴԻԱՆ ԱՐՄԵՆԻԱ» ՓԲԸ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I, II, </w:t>
      </w:r>
      <w:r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>III</w:t>
      </w:r>
      <w:r w:rsidR="00AE1395"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, </w:t>
      </w:r>
      <w:r w:rsidR="00AE1395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 եռամսյակներ,</w:t>
      </w:r>
      <w:r w:rsidR="00AE1395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տարեկան,</w:t>
      </w:r>
    </w:p>
    <w:p w14:paraId="0D2B05B5" w14:textId="536683A0" w:rsidR="00CF2949" w:rsidRPr="00C53FEE" w:rsidRDefault="00CF2949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bookmarkStart w:id="2" w:name="_Hlk156295263"/>
      <w:bookmarkEnd w:id="1"/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«Զանգեզուր պղնձամոլիբդենային կոմբինատ» ՓԲԸ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- 2023թ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I, II, III</w:t>
      </w:r>
      <w:bookmarkEnd w:id="2"/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,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եռամսյակներ, տարեկան</w:t>
      </w:r>
      <w:r w:rsidR="00523925" w:rsidRPr="00C53FEE">
        <w:rPr>
          <w:rFonts w:ascii="GHEA Grapalat" w:hAnsi="GHEA Grapalat"/>
          <w:i/>
          <w:iCs/>
          <w:sz w:val="22"/>
          <w:szCs w:val="22"/>
          <w:lang w:val="hy-AM"/>
        </w:rPr>
        <w:t>,</w:t>
      </w:r>
    </w:p>
    <w:p w14:paraId="41E01415" w14:textId="1978387E" w:rsidR="00523925" w:rsidRPr="00C53FEE" w:rsidRDefault="00523925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bookmarkStart w:id="3" w:name="_Hlk156295396"/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 xml:space="preserve">«Ախթալայի ԼՀԿ» ՓԲԸ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I, II,</w:t>
      </w:r>
      <w:r w:rsidR="00F12192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="00F12192"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>III,</w:t>
      </w:r>
      <w:r w:rsidR="00F12192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եռամսյակներ,</w:t>
      </w:r>
    </w:p>
    <w:p w14:paraId="3A7BE0B6" w14:textId="540B4AC8" w:rsidR="00445B7F" w:rsidRPr="00C53FEE" w:rsidRDefault="00445B7F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«</w:t>
      </w:r>
      <w:r w:rsidRPr="00C53FEE">
        <w:rPr>
          <w:rFonts w:ascii="GHEA Grapalat" w:hAnsi="GHEA Grapalat"/>
          <w:b/>
          <w:i/>
          <w:iCs/>
          <w:sz w:val="22"/>
          <w:szCs w:val="22"/>
          <w:lang w:val="hy-AM"/>
        </w:rPr>
        <w:t>Հայասա ռեսուրսիս քորփ</w:t>
      </w: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 xml:space="preserve">» ՍՊԸ </w:t>
      </w:r>
      <w:r w:rsidRPr="00C53FEE">
        <w:rPr>
          <w:rFonts w:ascii="GHEA Grapalat" w:hAnsi="GHEA Grapalat"/>
          <w:bCs/>
          <w:i/>
          <w:iCs/>
          <w:sz w:val="22"/>
          <w:szCs w:val="22"/>
          <w:shd w:val="clear" w:color="auto" w:fill="FFFFFF"/>
          <w:lang w:val="hy-AM"/>
        </w:rPr>
        <w:t xml:space="preserve">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եռամսյակ, տարեկան,</w:t>
      </w:r>
    </w:p>
    <w:p w14:paraId="335C5A69" w14:textId="51686C4F" w:rsidR="00445B7F" w:rsidRPr="00C53FEE" w:rsidRDefault="00445B7F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«</w:t>
      </w:r>
      <w:r w:rsidRPr="00C53FEE">
        <w:rPr>
          <w:rFonts w:ascii="GHEA Grapalat" w:hAnsi="GHEA Grapalat"/>
          <w:b/>
          <w:bCs/>
          <w:i/>
          <w:iCs/>
          <w:sz w:val="22"/>
          <w:szCs w:val="22"/>
          <w:lang w:val="hy-AM"/>
        </w:rPr>
        <w:t>Բազալտ</w:t>
      </w:r>
      <w:r w:rsidRPr="00C53FEE">
        <w:rPr>
          <w:rFonts w:ascii="GHEA Grapalat" w:hAnsi="GHEA Grapalat"/>
          <w:b/>
          <w:i/>
          <w:iCs/>
          <w:sz w:val="22"/>
          <w:szCs w:val="22"/>
          <w:shd w:val="clear" w:color="auto" w:fill="FFFFFF"/>
          <w:lang w:val="hy-AM"/>
        </w:rPr>
        <w:t>»</w:t>
      </w:r>
      <w:r w:rsidRPr="00C53FEE">
        <w:rPr>
          <w:rFonts w:ascii="GHEA Grapalat" w:hAnsi="GHEA Grapalat"/>
          <w:b/>
          <w:bCs/>
          <w:i/>
          <w:iCs/>
          <w:sz w:val="22"/>
          <w:szCs w:val="22"/>
          <w:lang w:val="hy-AM"/>
        </w:rPr>
        <w:t xml:space="preserve"> ԱԿ </w:t>
      </w:r>
      <w:r w:rsidR="00480708" w:rsidRPr="00C53FEE">
        <w:rPr>
          <w:rFonts w:ascii="GHEA Grapalat" w:hAnsi="GHEA Grapalat"/>
          <w:i/>
          <w:iCs/>
          <w:sz w:val="22"/>
          <w:szCs w:val="22"/>
          <w:lang w:val="hy-AM"/>
        </w:rPr>
        <w:t>-</w:t>
      </w:r>
      <w:r w:rsidR="00E63026"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տարեկան,</w:t>
      </w:r>
    </w:p>
    <w:p w14:paraId="000055E1" w14:textId="78D86519" w:rsidR="003A60E5" w:rsidRPr="00C53FEE" w:rsidRDefault="003A60E5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 w:cs="CIDFont+F8"/>
          <w:sz w:val="22"/>
          <w:szCs w:val="22"/>
          <w:lang w:val="hy-AM"/>
        </w:rPr>
        <w:t>«</w:t>
      </w:r>
      <w:r w:rsidRPr="00C53FEE">
        <w:rPr>
          <w:rStyle w:val="Strong"/>
          <w:rFonts w:ascii="GHEA Grapalat" w:hAnsi="GHEA Grapalat"/>
          <w:sz w:val="22"/>
          <w:szCs w:val="22"/>
          <w:shd w:val="clear" w:color="auto" w:fill="FFFFFF"/>
          <w:lang w:val="hy-AM"/>
        </w:rPr>
        <w:t>ԳեոՊրոՄայնինգ Գոլդ</w:t>
      </w:r>
      <w:r w:rsidRPr="00C53FEE">
        <w:rPr>
          <w:rFonts w:ascii="GHEA Grapalat" w:hAnsi="GHEA Grapalat" w:cs="CIDFont+F8"/>
          <w:sz w:val="22"/>
          <w:szCs w:val="22"/>
          <w:lang w:val="hy-AM"/>
        </w:rPr>
        <w:t>»</w:t>
      </w:r>
      <w:r w:rsidRPr="00C53FEE">
        <w:rPr>
          <w:rStyle w:val="Strong"/>
          <w:rFonts w:ascii="Calibri" w:hAnsi="Calibri" w:cs="Calibri"/>
          <w:sz w:val="22"/>
          <w:szCs w:val="22"/>
          <w:shd w:val="clear" w:color="auto" w:fill="FFFFFF"/>
          <w:lang w:val="hy-AM"/>
        </w:rPr>
        <w:t> </w:t>
      </w:r>
      <w:r w:rsidRPr="00C53FEE">
        <w:rPr>
          <w:rStyle w:val="Strong"/>
          <w:rFonts w:ascii="GHEA Grapalat" w:hAnsi="GHEA Grapalat"/>
          <w:sz w:val="22"/>
          <w:szCs w:val="22"/>
          <w:shd w:val="clear" w:color="auto" w:fill="FFFFFF"/>
          <w:lang w:val="hy-AM"/>
        </w:rPr>
        <w:t>ՍՊԸ</w:t>
      </w:r>
      <w:r w:rsidRPr="00C53FEE">
        <w:rPr>
          <w:rFonts w:ascii="Calibri" w:hAnsi="Calibri" w:cs="Calibri"/>
          <w:sz w:val="22"/>
          <w:szCs w:val="22"/>
          <w:shd w:val="clear" w:color="auto" w:fill="FFFFFF"/>
          <w:lang w:val="hy-AM"/>
        </w:rPr>
        <w:t> </w:t>
      </w:r>
      <w:r w:rsidRPr="00C53FEE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 xml:space="preserve">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I, II, </w:t>
      </w:r>
      <w:r w:rsidRPr="00C53FEE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III,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IV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 xml:space="preserve">  եռամսյակներ, տարեկան,</w:t>
      </w:r>
    </w:p>
    <w:p w14:paraId="1F4222CB" w14:textId="37873E04" w:rsidR="00B661FB" w:rsidRPr="00C53FEE" w:rsidRDefault="00373B8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«Մեղրաձոր Գոլդ» ՍՊԸ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>տարեկան,</w:t>
      </w:r>
    </w:p>
    <w:p w14:paraId="19BDC31E" w14:textId="1F33E440" w:rsidR="00373B8D" w:rsidRPr="00C53FEE" w:rsidRDefault="00373B8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«Գնիշիկի խաչ» ՍՊԸ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>տարեկան,</w:t>
      </w:r>
    </w:p>
    <w:p w14:paraId="08FCC1DE" w14:textId="31295F60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«Սահակ-1» ՍՊԸ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>տարեկան,</w:t>
      </w:r>
    </w:p>
    <w:p w14:paraId="66BF3BC1" w14:textId="2A2DE6C9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«ՄՈԴՈւՍ ԳՐԱՆՈւՄ» ՍՊԸ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- 2023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տարեկան,</w:t>
      </w:r>
    </w:p>
    <w:p w14:paraId="51D33834" w14:textId="74BF3F9C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«ՄԼ Մայնինգ» ՍՊԸ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7F24D58C" w14:textId="384B5167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«Երևանյան Բազալտ» ՍՊԸ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12BB4B3C" w14:textId="614B945E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«Արքարարտ»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001338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08CD6EDB" w14:textId="11051798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«Սամվել-Արտյոմ»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001338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726769C8" w14:textId="3A3D1D01" w:rsidR="003A60E5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«Ակտիվ Լերնագործ»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–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2728FD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գրություն</w:t>
      </w:r>
      <w:r w:rsidR="002728FD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/</w:t>
      </w:r>
      <w:r w:rsidR="002728FD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հաշվետվություն մշտադիտարկումների վերաբերյալ,</w:t>
      </w:r>
    </w:p>
    <w:p w14:paraId="6AD608C1" w14:textId="2AA61016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«Լիտոկոլ Ամ Կո»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36BF06A1" w14:textId="598197A8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«Իջևանի բենտոնիտ կոմբինատ» ԲԲԸ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2E1176C7" w14:textId="3A98689D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«Սարգիս</w:t>
      </w:r>
      <w:r w:rsidRPr="00C53FEE">
        <w:rPr>
          <w:rFonts w:ascii="GHEA Grapalat" w:hAnsi="GHEA Grapalat"/>
          <w:b/>
          <w:bCs/>
          <w:i/>
          <w:iCs/>
          <w:color w:val="0070C0"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և պապ»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4FC1C18D" w14:textId="7AFD37B8" w:rsidR="009B2082" w:rsidRPr="00C53FEE" w:rsidRDefault="009B2082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«ՄՄՊ»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230DC0E7" w14:textId="0740542F" w:rsidR="00F25E84" w:rsidRPr="00C53FEE" w:rsidRDefault="00F25E84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lastRenderedPageBreak/>
        <w:t>«Ագարակի ՀԷԿ» Ա/Կ</w:t>
      </w:r>
      <w:r w:rsidR="0035199D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35199D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146DAF9A" w14:textId="39F11971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«Ա.Ա.Բ. ՊՐՈԵԿՏ»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6F6614D2" w14:textId="020B4CB1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«Ստոուն</w:t>
      </w:r>
      <w:r w:rsidRPr="00C53FEE">
        <w:rPr>
          <w:rFonts w:ascii="GHEA Grapalat" w:hAnsi="GHEA Grapalat"/>
          <w:b/>
          <w:bCs/>
          <w:i/>
          <w:iCs/>
          <w:color w:val="0070C0"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Լենդ»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6BB1D578" w14:textId="6E34A37C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en-US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«Սերտիգ»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4F8174AC" w14:textId="25FF0D12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«Հրազդանի ՃՇՇՁ»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,</w:t>
      </w:r>
    </w:p>
    <w:p w14:paraId="65E3D7D0" w14:textId="1141447C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«ԲԱԶԱԼՏ</w:t>
      </w:r>
      <w:r w:rsidRPr="00C53FEE">
        <w:rPr>
          <w:rFonts w:ascii="GHEA Grapalat" w:hAnsi="GHEA Grapalat"/>
          <w:b/>
          <w:bCs/>
          <w:i/>
          <w:iCs/>
          <w:color w:val="0070C0"/>
          <w:sz w:val="22"/>
          <w:szCs w:val="22"/>
          <w:shd w:val="clear" w:color="auto" w:fill="FFFFFF"/>
          <w:lang w:val="hy-AM"/>
        </w:rPr>
        <w:t>-</w:t>
      </w: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ԲՐՈԿԵՆ»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E63026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E63026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E63026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5ECC7CE3" w14:textId="4F7FE491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«ՍԱԳԱՄԱՐ» ՓԲԸ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</w:t>
      </w:r>
      <w:r w:rsidR="00BB023F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35DB7F35" w14:textId="4265C2B8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«Բենտոնիտ տեխնոլոջի»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2728FD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գրություն</w:t>
      </w:r>
      <w:r w:rsidR="002728FD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/</w:t>
      </w:r>
      <w:r w:rsidR="002728FD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հաշվետվություն մշտադիտարկումների վերաբերյալ,</w:t>
      </w:r>
    </w:p>
    <w:p w14:paraId="354DD436" w14:textId="629A55D7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«Դուստր Մոնիկա»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,</w:t>
      </w:r>
    </w:p>
    <w:p w14:paraId="45BBC699" w14:textId="774B02CD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«Ֆրակցիա» ՓԲԸ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3C52F6BE" w14:textId="7CD749B3" w:rsidR="0035199D" w:rsidRPr="00C53FEE" w:rsidRDefault="0035199D" w:rsidP="00C53FE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«Էլկաս Արենցի»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5BFA1E7D" w14:textId="4CE6D71C" w:rsidR="0035199D" w:rsidRPr="00C53FEE" w:rsidRDefault="0035199D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lang w:val="hy-AM"/>
        </w:rPr>
        <w:t>«ԼԱՄՕ» ՍՊԸ</w:t>
      </w:r>
      <w:r w:rsidRPr="00C53FEE">
        <w:rPr>
          <w:rFonts w:ascii="GHEA Grapalat" w:hAnsi="GHEA Grapalat"/>
          <w:sz w:val="22"/>
          <w:szCs w:val="22"/>
          <w:lang w:val="hy-AM"/>
        </w:rPr>
        <w:t xml:space="preserve"> </w:t>
      </w:r>
      <w:r w:rsidR="00001338" w:rsidRPr="00C53FEE">
        <w:rPr>
          <w:rFonts w:ascii="GHEA Grapalat" w:hAnsi="GHEA Grapalat"/>
          <w:sz w:val="22"/>
          <w:szCs w:val="22"/>
          <w:lang w:val="en-US"/>
        </w:rPr>
        <w:t>-</w:t>
      </w:r>
      <w:r w:rsidRPr="00C53FEE">
        <w:rPr>
          <w:rFonts w:ascii="GHEA Grapalat" w:hAnsi="GHEA Grapalat"/>
          <w:sz w:val="22"/>
          <w:szCs w:val="22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>տարեկան,</w:t>
      </w:r>
    </w:p>
    <w:p w14:paraId="7984D3E4" w14:textId="31E8EE44" w:rsidR="0035199D" w:rsidRPr="00C53FEE" w:rsidRDefault="0035199D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«ՄԵՆԴԻԱ</w:t>
      </w:r>
      <w:r w:rsidRPr="00C53FEE">
        <w:rPr>
          <w:rFonts w:ascii="GHEA Grapalat" w:hAnsi="GHEA Grapalat"/>
          <w:b/>
          <w:bCs/>
          <w:i/>
          <w:iCs/>
          <w:color w:val="0070C0"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ՌԵՍՈւՐՍԻՍ»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lang w:val="hy-AM"/>
        </w:rPr>
        <w:t>տարեկան,</w:t>
      </w:r>
    </w:p>
    <w:p w14:paraId="6A882F72" w14:textId="18897B2E" w:rsidR="0035199D" w:rsidRPr="00C53FEE" w:rsidRDefault="0035199D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«ԴԱՀԱ»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001338" w:rsidRPr="00C53FEE">
        <w:rPr>
          <w:rFonts w:ascii="GHEA Grapalat" w:hAnsi="GHEA Grapalat"/>
          <w:sz w:val="22"/>
          <w:szCs w:val="22"/>
          <w:shd w:val="clear" w:color="auto" w:fill="FFFFFF"/>
          <w:lang w:val="en-US"/>
        </w:rPr>
        <w:t>-</w:t>
      </w:r>
      <w:r w:rsidR="00BB023F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6DF7F84C" w14:textId="61B0F78C" w:rsidR="0035199D" w:rsidRPr="00C53FEE" w:rsidRDefault="0035199D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«ԲԱՐՈՅԱՆ ԵՂԲԱՅՐՆԵՐ»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3A3A73E0" w14:textId="23FF209C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«ՕՍՏ ՇԻՆ»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08CC0006" w14:textId="51635879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«Վոլֆենգրուպ»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001338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4F8BDDAE" w14:textId="78AEC7DC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«ԶԵՓՅՈՒՌ-ԵՐԵՔ»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001338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="00BB023F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63DDB1B8" w14:textId="10A2F569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«ԼԻԼԻ-ԱՐՄԱՆ»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001338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08DE52CE" w14:textId="56F1737E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«ԼԵՅՄԱՆՍ</w:t>
      </w:r>
      <w:r w:rsidRPr="00C53FEE">
        <w:rPr>
          <w:rFonts w:ascii="GHEA Grapalat" w:hAnsi="GHEA Grapalat"/>
          <w:b/>
          <w:bCs/>
          <w:i/>
          <w:iCs/>
          <w:color w:val="0070C0"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ՄԱՅՆԻՆԳ»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</w:t>
      </w:r>
      <w:r w:rsidR="00001338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արեկան,</w:t>
      </w:r>
    </w:p>
    <w:p w14:paraId="08451796" w14:textId="001259C0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«Միկմետալ»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4FEFCE0A" w14:textId="23B1E7CE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«ԼԵՎԱԴԱՆ»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666C5910" w14:textId="2A61C5C2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«Հայաստանի սպատողական կոոպերատիվների միության Ախուրյանի ԿՈՈՊՇԻՆ»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1B00E250" w14:textId="22E69A38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«ՍԵՆԴ ՄԱՅՆԻՆԳ»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1D47FBB3" w14:textId="24675C44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«Կապավոր»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-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55871072" w14:textId="655D4C2F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«ՌՈՒՍՍԱՎ»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20B5F5D6" w14:textId="1458B7BF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«ԴԵՄԵՐ» ՓԲԸ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-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71378394" w14:textId="1EFC937E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«Մարմար» ՍՊԸ</w:t>
      </w:r>
      <w:r w:rsidR="00E40BB4"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0DAC6AE2" w14:textId="2069EA94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«Շիրինշին»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E40BB4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-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տարեկան,</w:t>
      </w:r>
    </w:p>
    <w:p w14:paraId="7BFF0D6E" w14:textId="66D7C974" w:rsidR="00B96BE9" w:rsidRPr="00C53FEE" w:rsidRDefault="00B96BE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sz w:val="22"/>
          <w:szCs w:val="22"/>
          <w:lang w:val="hy-AM" w:eastAsia="en-US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«ԿԱՊՈՒՅՏ ԱՎԱԶ» ՍՊԸ</w:t>
      </w:r>
      <w:r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- </w:t>
      </w:r>
      <w:r w:rsidR="00BB023F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="00BB023F"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="00BB023F"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="009F1517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,</w:t>
      </w:r>
    </w:p>
    <w:p w14:paraId="4B98C1B6" w14:textId="7F584BE1" w:rsidR="0011619E" w:rsidRPr="00C53FEE" w:rsidRDefault="0011619E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  <w:r w:rsidRPr="00C53FEE">
        <w:rPr>
          <w:rFonts w:ascii="GHEA Grapalat" w:hAnsi="GHEA Grapalat"/>
          <w:b/>
          <w:bCs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«ԻՔՍ-ԻԳՐԵԿ» ՍՊԸ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="009F1517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,</w:t>
      </w:r>
    </w:p>
    <w:p w14:paraId="62FBECAC" w14:textId="7963EC13" w:rsidR="0011619E" w:rsidRPr="00C53FEE" w:rsidRDefault="00D35333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  <w:r w:rsidRPr="00C53FEE"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  <w:t xml:space="preserve"> </w:t>
      </w:r>
      <w:r w:rsidRPr="00C53FEE">
        <w:rPr>
          <w:rFonts w:ascii="GHEA Grapalat" w:hAnsi="GHEA Grapalat" w:cs="Sylfaen"/>
          <w:b/>
          <w:bCs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«ՎԱԳ ՔԱՐ» ՍՊԸ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="009F1517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,</w:t>
      </w:r>
    </w:p>
    <w:p w14:paraId="2655935C" w14:textId="09648021" w:rsidR="00E41998" w:rsidRPr="00C53FEE" w:rsidRDefault="00E41998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  <w:r w:rsidRPr="00C53FEE">
        <w:rPr>
          <w:rFonts w:ascii="GHEA Grapalat" w:hAnsi="GHEA Grapalat" w:cs="Sylfaen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«ՏՆԱՇԻՆ ԿՈՄՊ» ՍՊԸ  -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C53FEE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C53FEE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="009F1517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,</w:t>
      </w:r>
    </w:p>
    <w:p w14:paraId="317F2924" w14:textId="77777777" w:rsidR="00F522B5" w:rsidRDefault="00E41998" w:rsidP="00F522B5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  <w:r w:rsidRPr="00C53FEE">
        <w:rPr>
          <w:rFonts w:ascii="GHEA Grapalat" w:hAnsi="GHEA Grapalat" w:cs="Sylfaen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«Սաութ Մայն» ՍՊԸ </w:t>
      </w:r>
      <w:r w:rsidR="002728FD" w:rsidRPr="00C53FEE">
        <w:rPr>
          <w:rFonts w:ascii="GHEA Grapalat" w:hAnsi="GHEA Grapalat" w:cs="Sylfaen"/>
          <w:b/>
          <w:bCs/>
          <w:i/>
          <w:iCs/>
          <w:sz w:val="22"/>
          <w:szCs w:val="22"/>
          <w:shd w:val="clear" w:color="auto" w:fill="FFFFFF"/>
          <w:lang w:val="hy-AM"/>
        </w:rPr>
        <w:t>–</w:t>
      </w:r>
      <w:r w:rsidRPr="00C53FEE">
        <w:rPr>
          <w:rFonts w:ascii="GHEA Grapalat" w:hAnsi="GHEA Grapalat" w:cs="Sylfaen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գրություն</w:t>
      </w:r>
      <w:r w:rsidR="002728FD" w:rsidRPr="00C53FEE">
        <w:rPr>
          <w:rFonts w:ascii="GHEA Grapalat" w:hAnsi="GHEA Grapalat"/>
          <w:sz w:val="22"/>
          <w:szCs w:val="22"/>
          <w:shd w:val="clear" w:color="auto" w:fill="FFFFFF"/>
          <w:lang w:val="hy-AM"/>
        </w:rPr>
        <w:t>/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հաշվետվություն </w:t>
      </w:r>
      <w:r w:rsidR="002728FD"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մշտադիտարկումների</w:t>
      </w:r>
      <w:r w:rsidRPr="00C53FEE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 xml:space="preserve"> վերաբերյալ,</w:t>
      </w:r>
    </w:p>
    <w:p w14:paraId="56ACFDDA" w14:textId="77777777" w:rsidR="00F522B5" w:rsidRPr="00F522B5" w:rsidRDefault="00CF39D2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  <w:r w:rsidRPr="00F522B5">
        <w:rPr>
          <w:rFonts w:ascii="GHEA Grapalat" w:hAnsi="GHEA Grapalat" w:cs="Sylfaen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«Մայրքարշին» ՍՊԸ - </w:t>
      </w:r>
      <w:r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F522B5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F522B5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F522B5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="009F1517"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,</w:t>
      </w:r>
    </w:p>
    <w:p w14:paraId="6810E069" w14:textId="77777777" w:rsidR="00F522B5" w:rsidRPr="00F522B5" w:rsidRDefault="00E45149" w:rsidP="00C53FEE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  <w:r w:rsidRPr="00F522B5">
        <w:rPr>
          <w:rFonts w:ascii="GHEA Grapalat" w:hAnsi="GHEA Grapalat" w:cs="Sylfaen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«ԱՎՉԻ» ՍՊԸ - </w:t>
      </w:r>
      <w:r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F522B5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F522B5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F522B5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="009F1517"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,</w:t>
      </w:r>
    </w:p>
    <w:p w14:paraId="352A3504" w14:textId="77777777" w:rsidR="00F522B5" w:rsidRPr="00F522B5" w:rsidRDefault="00E45149" w:rsidP="00F522B5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  <w:r w:rsidRPr="00F522B5">
        <w:rPr>
          <w:rFonts w:ascii="GHEA Grapalat" w:hAnsi="GHEA Grapalat" w:cs="Sylfaen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«Էս Թի Սերվիս» ՍՊԸ - </w:t>
      </w:r>
      <w:r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F522B5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F522B5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F522B5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տարեկան</w:t>
      </w:r>
      <w:r w:rsidR="009F1517"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,</w:t>
      </w:r>
    </w:p>
    <w:p w14:paraId="7198DD23" w14:textId="77777777" w:rsidR="003512DB" w:rsidRPr="003512DB" w:rsidRDefault="009F1517" w:rsidP="003512DB">
      <w:pPr>
        <w:pStyle w:val="ListParagraph"/>
        <w:numPr>
          <w:ilvl w:val="0"/>
          <w:numId w:val="3"/>
        </w:numPr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  <w:r w:rsidRPr="00F522B5">
        <w:rPr>
          <w:rFonts w:ascii="GHEA Grapalat" w:hAnsi="GHEA Grapalat"/>
          <w:b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«Թադևոսյանշին» </w:t>
      </w:r>
      <w:r w:rsidRPr="00731FF2">
        <w:rPr>
          <w:rFonts w:ascii="GHEA Grapalat" w:hAnsi="GHEA Grapalat"/>
          <w:b/>
          <w:i/>
          <w:iCs/>
          <w:color w:val="000000"/>
          <w:sz w:val="22"/>
          <w:szCs w:val="22"/>
          <w:shd w:val="clear" w:color="auto" w:fill="FFFFFF"/>
          <w:lang w:val="hy-AM"/>
        </w:rPr>
        <w:t>ՍՊԸ</w:t>
      </w:r>
      <w:r w:rsidRPr="00F522B5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- </w:t>
      </w:r>
      <w:r w:rsidRPr="00F522B5">
        <w:rPr>
          <w:rFonts w:ascii="GHEA Grapalat" w:hAnsi="GHEA Grapalat"/>
          <w:i/>
          <w:iCs/>
          <w:sz w:val="22"/>
          <w:szCs w:val="22"/>
          <w:shd w:val="clear" w:color="auto" w:fill="FFFFFF"/>
          <w:lang w:val="hy-AM"/>
        </w:rPr>
        <w:t>2023</w:t>
      </w:r>
      <w:r w:rsidRPr="00F522B5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>թ</w:t>
      </w:r>
      <w:r w:rsidRPr="00F522B5">
        <w:rPr>
          <w:rFonts w:ascii="Microsoft JhengHei" w:eastAsia="Microsoft JhengHei" w:hAnsi="Microsoft JhengHei" w:cs="Microsoft JhengHei" w:hint="eastAsia"/>
          <w:i/>
          <w:iCs/>
          <w:sz w:val="22"/>
          <w:szCs w:val="22"/>
          <w:shd w:val="clear" w:color="auto" w:fill="FFFFFF"/>
          <w:lang w:val="hy-AM"/>
        </w:rPr>
        <w:t>․</w:t>
      </w:r>
      <w:r w:rsidRPr="00F522B5">
        <w:rPr>
          <w:rFonts w:ascii="GHEA Grapalat" w:hAnsi="GHEA Grapalat" w:cs="GHEA Grapalat"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Pr="00F522B5">
        <w:rPr>
          <w:rFonts w:ascii="GHEA Grapalat" w:hAnsi="GHEA Grapalat"/>
          <w:i/>
          <w:iCs/>
          <w:color w:val="000000"/>
          <w:sz w:val="22"/>
          <w:szCs w:val="22"/>
          <w:shd w:val="clear" w:color="auto" w:fill="FFFFFF"/>
          <w:lang w:val="hy-AM"/>
        </w:rPr>
        <w:t>տարեկան</w:t>
      </w:r>
      <w:r w:rsidR="00C53FEE" w:rsidRPr="00F522B5">
        <w:rPr>
          <w:rFonts w:ascii="GHEA Grapalat" w:hAnsi="GHEA Grapalat"/>
          <w:i/>
          <w:iCs/>
          <w:color w:val="000000"/>
          <w:sz w:val="22"/>
          <w:szCs w:val="22"/>
          <w:shd w:val="clear" w:color="auto" w:fill="FFFFFF"/>
          <w:lang w:val="hy-AM"/>
        </w:rPr>
        <w:t>։</w:t>
      </w:r>
      <w:bookmarkEnd w:id="3"/>
    </w:p>
    <w:p w14:paraId="0304040D" w14:textId="274DE00B" w:rsidR="003512DB" w:rsidRPr="003512DB" w:rsidRDefault="003512DB" w:rsidP="003512DB">
      <w:pPr>
        <w:pStyle w:val="ListParagraph"/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  <w:r w:rsidRPr="003512DB">
        <w:rPr>
          <w:rFonts w:ascii="GHEA Grapalat" w:hAnsi="GHEA Grapalat"/>
          <w:shd w:val="clear" w:color="auto" w:fill="FFFFFF"/>
          <w:lang w:val="hy-AM"/>
        </w:rPr>
        <w:lastRenderedPageBreak/>
        <w:t>Եռամսյակային հաղորդումները ներկայացվել են «Հիդրոօդերևութաբանության և մոնիթորինգի կենտրոն» ՊՈԱԿ-ին՝ նախարարության պաշտոնական կայքում տեղադրելու առաջարկով:</w:t>
      </w:r>
    </w:p>
    <w:p w14:paraId="4C1C2417" w14:textId="10686B13" w:rsidR="003512DB" w:rsidRPr="003512DB" w:rsidRDefault="003512DB" w:rsidP="003512DB">
      <w:pPr>
        <w:jc w:val="both"/>
        <w:rPr>
          <w:rFonts w:ascii="GHEA Grapalat" w:hAnsi="GHEA Grapalat"/>
          <w:lang w:val="hy-AM"/>
        </w:rPr>
      </w:pPr>
      <w:r w:rsidRPr="003512DB">
        <w:rPr>
          <w:rFonts w:ascii="GHEA Grapalat" w:hAnsi="GHEA Grapalat"/>
          <w:shd w:val="clear" w:color="auto" w:fill="FFFFFF"/>
          <w:lang w:val="hy-AM"/>
        </w:rPr>
        <w:t>Տարեկան ամփոփ հաշվետվություններն ընդերքօգտագործողները պարտավոր են ներկայացնել մինչև յուրաքանչյուր տարվան հաջորդող տարվա փետրվարի 20-ը (բացառությամբ շրջակա միջավայրի աղտոտվածության մշտադիտարկումն ավտոմատ չափման սարքերով իրականացնող ընդերքօգտագործողների):</w:t>
      </w:r>
    </w:p>
    <w:p w14:paraId="531BB31A" w14:textId="77777777" w:rsidR="003512DB" w:rsidRPr="00F522B5" w:rsidRDefault="003512DB" w:rsidP="003512DB">
      <w:pPr>
        <w:pStyle w:val="ListParagraph"/>
        <w:ind w:left="0"/>
        <w:rPr>
          <w:rFonts w:ascii="GHEA Grapalat" w:hAnsi="GHEA Grapalat"/>
          <w:b/>
          <w:bCs/>
          <w:i/>
          <w:iCs/>
          <w:sz w:val="22"/>
          <w:szCs w:val="22"/>
          <w:lang w:val="hy-AM" w:eastAsia="en-US"/>
        </w:rPr>
      </w:pPr>
    </w:p>
    <w:sectPr w:rsidR="003512DB" w:rsidRPr="00F522B5" w:rsidSect="00A81CEE">
      <w:footerReference w:type="even" r:id="rId7"/>
      <w:footerReference w:type="default" r:id="rId8"/>
      <w:pgSz w:w="11906" w:h="16838" w:code="9"/>
      <w:pgMar w:top="851" w:right="849" w:bottom="113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A6C13" w14:textId="77777777" w:rsidR="008462A9" w:rsidRDefault="008462A9">
      <w:r>
        <w:separator/>
      </w:r>
    </w:p>
  </w:endnote>
  <w:endnote w:type="continuationSeparator" w:id="0">
    <w:p w14:paraId="641C7B43" w14:textId="77777777" w:rsidR="008462A9" w:rsidRDefault="008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8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E2A3B" w14:textId="77777777" w:rsidR="00537869" w:rsidRDefault="00032C10" w:rsidP="005378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6F166" w14:textId="77777777" w:rsidR="00537869" w:rsidRDefault="00537869" w:rsidP="005378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E591" w14:textId="77777777" w:rsidR="00537869" w:rsidRDefault="00537869" w:rsidP="00537869">
    <w:pPr>
      <w:pStyle w:val="Footer"/>
      <w:ind w:right="360"/>
    </w:pPr>
  </w:p>
  <w:p w14:paraId="497CD6E6" w14:textId="77777777" w:rsidR="00537869" w:rsidRDefault="00537869" w:rsidP="005378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9F7DF" w14:textId="77777777" w:rsidR="008462A9" w:rsidRDefault="008462A9">
      <w:r>
        <w:separator/>
      </w:r>
    </w:p>
  </w:footnote>
  <w:footnote w:type="continuationSeparator" w:id="0">
    <w:p w14:paraId="38735F18" w14:textId="77777777" w:rsidR="008462A9" w:rsidRDefault="008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6C18"/>
    <w:multiLevelType w:val="hybridMultilevel"/>
    <w:tmpl w:val="2160CFCC"/>
    <w:lvl w:ilvl="0" w:tplc="7E249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26BA"/>
    <w:multiLevelType w:val="hybridMultilevel"/>
    <w:tmpl w:val="F6FC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0C91A">
      <w:numFmt w:val="bullet"/>
      <w:lvlText w:val="-"/>
      <w:lvlJc w:val="left"/>
      <w:pPr>
        <w:ind w:left="1440" w:hanging="360"/>
      </w:pPr>
      <w:rPr>
        <w:rFonts w:ascii="bold" w:eastAsia="Times New Roman" w:hAnsi="bold" w:cs="Times New Roman" w:hint="default"/>
        <w:color w:val="2E2E2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C2E6F"/>
    <w:multiLevelType w:val="hybridMultilevel"/>
    <w:tmpl w:val="C4CC735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318607477">
    <w:abstractNumId w:val="2"/>
  </w:num>
  <w:num w:numId="2" w16cid:durableId="841354771">
    <w:abstractNumId w:val="1"/>
  </w:num>
  <w:num w:numId="3" w16cid:durableId="1662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EA"/>
    <w:rsid w:val="00001338"/>
    <w:rsid w:val="0000516F"/>
    <w:rsid w:val="00025588"/>
    <w:rsid w:val="00032C10"/>
    <w:rsid w:val="000407F2"/>
    <w:rsid w:val="00044631"/>
    <w:rsid w:val="000539F2"/>
    <w:rsid w:val="00060A70"/>
    <w:rsid w:val="00065B23"/>
    <w:rsid w:val="000A4F23"/>
    <w:rsid w:val="000A7414"/>
    <w:rsid w:val="000B0D82"/>
    <w:rsid w:val="000B33B6"/>
    <w:rsid w:val="000C1CFA"/>
    <w:rsid w:val="000F7527"/>
    <w:rsid w:val="0010301D"/>
    <w:rsid w:val="0011619E"/>
    <w:rsid w:val="001266FB"/>
    <w:rsid w:val="00144F4C"/>
    <w:rsid w:val="001501B4"/>
    <w:rsid w:val="00162C38"/>
    <w:rsid w:val="001710BF"/>
    <w:rsid w:val="00182D15"/>
    <w:rsid w:val="0018307A"/>
    <w:rsid w:val="001844B5"/>
    <w:rsid w:val="00185056"/>
    <w:rsid w:val="001B2450"/>
    <w:rsid w:val="001C6F07"/>
    <w:rsid w:val="001D5C8D"/>
    <w:rsid w:val="001E71B4"/>
    <w:rsid w:val="001F3424"/>
    <w:rsid w:val="002152FD"/>
    <w:rsid w:val="002728FD"/>
    <w:rsid w:val="002948BD"/>
    <w:rsid w:val="002B0FC9"/>
    <w:rsid w:val="002B3481"/>
    <w:rsid w:val="00301077"/>
    <w:rsid w:val="0030239B"/>
    <w:rsid w:val="003077B0"/>
    <w:rsid w:val="00333106"/>
    <w:rsid w:val="00333F86"/>
    <w:rsid w:val="003512DB"/>
    <w:rsid w:val="0035199D"/>
    <w:rsid w:val="003716CE"/>
    <w:rsid w:val="00373B8D"/>
    <w:rsid w:val="003866E9"/>
    <w:rsid w:val="003926A4"/>
    <w:rsid w:val="003A18DC"/>
    <w:rsid w:val="003A60E5"/>
    <w:rsid w:val="003C4D4C"/>
    <w:rsid w:val="003E00D1"/>
    <w:rsid w:val="003F1A94"/>
    <w:rsid w:val="00401DF0"/>
    <w:rsid w:val="00416A86"/>
    <w:rsid w:val="004425F2"/>
    <w:rsid w:val="00445B7F"/>
    <w:rsid w:val="004600C5"/>
    <w:rsid w:val="00461635"/>
    <w:rsid w:val="004702D3"/>
    <w:rsid w:val="0047612A"/>
    <w:rsid w:val="00480708"/>
    <w:rsid w:val="00490C02"/>
    <w:rsid w:val="00523925"/>
    <w:rsid w:val="00535081"/>
    <w:rsid w:val="00537869"/>
    <w:rsid w:val="005B080B"/>
    <w:rsid w:val="005B7883"/>
    <w:rsid w:val="005C3A91"/>
    <w:rsid w:val="005C4B14"/>
    <w:rsid w:val="005D1FC1"/>
    <w:rsid w:val="005E0A86"/>
    <w:rsid w:val="005E4F3F"/>
    <w:rsid w:val="005F0AED"/>
    <w:rsid w:val="005F4DCE"/>
    <w:rsid w:val="005F7448"/>
    <w:rsid w:val="00606B79"/>
    <w:rsid w:val="00642036"/>
    <w:rsid w:val="00665D27"/>
    <w:rsid w:val="00683331"/>
    <w:rsid w:val="006856F9"/>
    <w:rsid w:val="00694A81"/>
    <w:rsid w:val="006B25B1"/>
    <w:rsid w:val="006C37FA"/>
    <w:rsid w:val="007008F6"/>
    <w:rsid w:val="00727250"/>
    <w:rsid w:val="00731FF2"/>
    <w:rsid w:val="007422A1"/>
    <w:rsid w:val="00790B17"/>
    <w:rsid w:val="007C6C39"/>
    <w:rsid w:val="007F4A9B"/>
    <w:rsid w:val="00803924"/>
    <w:rsid w:val="00840C01"/>
    <w:rsid w:val="008462A9"/>
    <w:rsid w:val="0087027F"/>
    <w:rsid w:val="00887EA7"/>
    <w:rsid w:val="00890129"/>
    <w:rsid w:val="0089102D"/>
    <w:rsid w:val="008B0718"/>
    <w:rsid w:val="008C4CC4"/>
    <w:rsid w:val="0094214D"/>
    <w:rsid w:val="00976184"/>
    <w:rsid w:val="00984B2F"/>
    <w:rsid w:val="00990B29"/>
    <w:rsid w:val="009A1256"/>
    <w:rsid w:val="009A424B"/>
    <w:rsid w:val="009A66EA"/>
    <w:rsid w:val="009B2082"/>
    <w:rsid w:val="009B2D0E"/>
    <w:rsid w:val="009B5ABA"/>
    <w:rsid w:val="009C6619"/>
    <w:rsid w:val="009D052D"/>
    <w:rsid w:val="009D0F6A"/>
    <w:rsid w:val="009D16C4"/>
    <w:rsid w:val="009F05DC"/>
    <w:rsid w:val="009F1517"/>
    <w:rsid w:val="00A04FD5"/>
    <w:rsid w:val="00A20C8A"/>
    <w:rsid w:val="00A20E00"/>
    <w:rsid w:val="00A313E4"/>
    <w:rsid w:val="00A66CE6"/>
    <w:rsid w:val="00A81CEE"/>
    <w:rsid w:val="00AA70B7"/>
    <w:rsid w:val="00AB50E1"/>
    <w:rsid w:val="00AE1395"/>
    <w:rsid w:val="00AE7652"/>
    <w:rsid w:val="00B23CD0"/>
    <w:rsid w:val="00B37649"/>
    <w:rsid w:val="00B442DD"/>
    <w:rsid w:val="00B455A6"/>
    <w:rsid w:val="00B5441E"/>
    <w:rsid w:val="00B65770"/>
    <w:rsid w:val="00B661FB"/>
    <w:rsid w:val="00B66EB7"/>
    <w:rsid w:val="00B67AF1"/>
    <w:rsid w:val="00B745C1"/>
    <w:rsid w:val="00B858C1"/>
    <w:rsid w:val="00B95AE0"/>
    <w:rsid w:val="00B96BE9"/>
    <w:rsid w:val="00BB023F"/>
    <w:rsid w:val="00BC301D"/>
    <w:rsid w:val="00C06D13"/>
    <w:rsid w:val="00C1267B"/>
    <w:rsid w:val="00C2446E"/>
    <w:rsid w:val="00C334FE"/>
    <w:rsid w:val="00C454CF"/>
    <w:rsid w:val="00C53FEE"/>
    <w:rsid w:val="00C7695F"/>
    <w:rsid w:val="00C80381"/>
    <w:rsid w:val="00C84E79"/>
    <w:rsid w:val="00CA7802"/>
    <w:rsid w:val="00CD0100"/>
    <w:rsid w:val="00CD1FD2"/>
    <w:rsid w:val="00CD654F"/>
    <w:rsid w:val="00CF2949"/>
    <w:rsid w:val="00CF39D2"/>
    <w:rsid w:val="00CF666F"/>
    <w:rsid w:val="00D23FCC"/>
    <w:rsid w:val="00D35333"/>
    <w:rsid w:val="00D62503"/>
    <w:rsid w:val="00D83244"/>
    <w:rsid w:val="00D97BC8"/>
    <w:rsid w:val="00DB6E02"/>
    <w:rsid w:val="00DD5F46"/>
    <w:rsid w:val="00DE3200"/>
    <w:rsid w:val="00DF1BDB"/>
    <w:rsid w:val="00E01FD6"/>
    <w:rsid w:val="00E026EA"/>
    <w:rsid w:val="00E07E61"/>
    <w:rsid w:val="00E31008"/>
    <w:rsid w:val="00E40BB4"/>
    <w:rsid w:val="00E41998"/>
    <w:rsid w:val="00E45149"/>
    <w:rsid w:val="00E5771C"/>
    <w:rsid w:val="00E63026"/>
    <w:rsid w:val="00E70D58"/>
    <w:rsid w:val="00EA27C1"/>
    <w:rsid w:val="00EB04D6"/>
    <w:rsid w:val="00ED15BC"/>
    <w:rsid w:val="00ED1BC2"/>
    <w:rsid w:val="00EE6562"/>
    <w:rsid w:val="00EE7D74"/>
    <w:rsid w:val="00F12192"/>
    <w:rsid w:val="00F22F71"/>
    <w:rsid w:val="00F25E84"/>
    <w:rsid w:val="00F277D3"/>
    <w:rsid w:val="00F43DBA"/>
    <w:rsid w:val="00F522B5"/>
    <w:rsid w:val="00F607E3"/>
    <w:rsid w:val="00F85C56"/>
    <w:rsid w:val="00F976B0"/>
    <w:rsid w:val="00FD7AB4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D913"/>
  <w15:chartTrackingRefBased/>
  <w15:docId w15:val="{C62F7373-3F5E-4166-BB5E-7976989E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4A9B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7F4A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7F4A9B"/>
  </w:style>
  <w:style w:type="character" w:styleId="Strong">
    <w:name w:val="Strong"/>
    <w:uiPriority w:val="22"/>
    <w:qFormat/>
    <w:rsid w:val="007F4A9B"/>
    <w:rPr>
      <w:b/>
      <w:bCs/>
    </w:rPr>
  </w:style>
  <w:style w:type="paragraph" w:styleId="ListParagraph">
    <w:name w:val="List Paragraph"/>
    <w:basedOn w:val="Normal"/>
    <w:uiPriority w:val="34"/>
    <w:qFormat/>
    <w:rsid w:val="007F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https://mul2-mnp.gov.am/tasks/534567/oneclick/191-i hashvetvutyunner-2023 -i.docx?token=677263aaa7a4de69d121cd29cf8949de</cp:keywords>
  <dc:description/>
  <cp:lastModifiedBy>Naira Petrosyan</cp:lastModifiedBy>
  <cp:revision>38</cp:revision>
  <dcterms:created xsi:type="dcterms:W3CDTF">2024-03-05T13:42:00Z</dcterms:created>
  <dcterms:modified xsi:type="dcterms:W3CDTF">2024-07-26T11:49:00Z</dcterms:modified>
</cp:coreProperties>
</file>