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2B" w:rsidRDefault="006A2C2B" w:rsidP="006A2C2B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6A2C2B" w:rsidRDefault="006A2C2B" w:rsidP="006A2C2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353  </w:t>
      </w:r>
    </w:p>
    <w:p w:rsidR="006A2C2B" w:rsidRDefault="006A2C2B" w:rsidP="006A2C2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6A2C2B" w:rsidRPr="006A2C2B" w:rsidRDefault="006A2C2B" w:rsidP="006A2C2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6A2C2B" w:rsidRDefault="006A2C2B" w:rsidP="006A2C2B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6A2C2B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6A2C2B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6A2C2B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3C74AD" w:rsidRPr="001972AF" w:rsidRDefault="003C74AD" w:rsidP="003C74A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3C74AD" w:rsidRPr="001972AF" w:rsidRDefault="003C74AD" w:rsidP="003C74AD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972AF">
        <w:rPr>
          <w:rFonts w:ascii="GHEA Grapalat" w:hAnsi="GHEA Grapalat" w:cs="Sylfaen"/>
          <w:b/>
          <w:sz w:val="24"/>
          <w:szCs w:val="24"/>
        </w:rPr>
        <w:t>ՔԱՂԱՔԱՑԻԱԿԱՆ</w:t>
      </w:r>
      <w:r w:rsidRPr="001972AF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972AF">
        <w:rPr>
          <w:rFonts w:ascii="GHEA Grapalat" w:hAnsi="GHEA Grapalat" w:cs="Sylfaen"/>
          <w:b/>
          <w:sz w:val="24"/>
          <w:szCs w:val="24"/>
        </w:rPr>
        <w:t>ԾԱՌԱՅՈՒԹՅԱՆ</w:t>
      </w:r>
      <w:r w:rsidRPr="001972AF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972AF">
        <w:rPr>
          <w:rFonts w:ascii="GHEA Grapalat" w:hAnsi="GHEA Grapalat" w:cs="Sylfaen"/>
          <w:b/>
          <w:sz w:val="24"/>
          <w:szCs w:val="24"/>
        </w:rPr>
        <w:t>ՊԱՇՏՈՆԻ</w:t>
      </w:r>
      <w:r w:rsidRPr="001972AF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972AF">
        <w:rPr>
          <w:rFonts w:ascii="GHEA Grapalat" w:hAnsi="GHEA Grapalat" w:cs="Sylfaen"/>
          <w:b/>
          <w:sz w:val="24"/>
          <w:szCs w:val="24"/>
        </w:rPr>
        <w:t>ԱՆՁՆԱԳԻՐ</w:t>
      </w:r>
    </w:p>
    <w:p w:rsidR="00AA6B2D" w:rsidRPr="001972AF" w:rsidRDefault="003C74AD" w:rsidP="003C74AD">
      <w:pPr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1972AF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Pr="001972AF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proofErr w:type="gramStart"/>
      <w:r w:rsidRPr="001972AF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Pr="001972AF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1972AF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972AF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proofErr w:type="gramEnd"/>
      <w:r w:rsidRPr="001972AF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1972AF">
        <w:rPr>
          <w:rFonts w:ascii="GHEA Grapalat" w:hAnsi="GHEA Grapalat" w:cs="Sylfaen"/>
          <w:b/>
          <w:caps/>
          <w:sz w:val="24"/>
          <w:szCs w:val="24"/>
        </w:rPr>
        <w:t>ԿԼԻՄԱՅԱԿԱՆ</w:t>
      </w:r>
      <w:r w:rsidRPr="001972AF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1972AF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972AF">
        <w:rPr>
          <w:rFonts w:ascii="GHEA Grapalat" w:hAnsi="GHEA Grapalat" w:cs="Sylfaen"/>
          <w:b/>
          <w:sz w:val="24"/>
          <w:szCs w:val="24"/>
        </w:rPr>
        <w:t>ՔԱՂԱՔԱԿԱՆՈՒԹՅԱՆ</w:t>
      </w:r>
      <w:r w:rsidRPr="001972AF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972AF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5C44ED" w:rsidRPr="001972AF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44137" w:rsidRPr="001972AF">
        <w:rPr>
          <w:rFonts w:ascii="GHEA Grapalat" w:hAnsi="GHEA Grapalat" w:cs="Sylfaen"/>
          <w:b/>
          <w:caps/>
          <w:sz w:val="24"/>
          <w:szCs w:val="24"/>
        </w:rPr>
        <w:t>ավագ</w:t>
      </w:r>
      <w:r w:rsidR="005C44ED" w:rsidRPr="001972AF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5C44ED" w:rsidRPr="001972AF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562D26" w:rsidRPr="001972AF" w:rsidTr="007C44F7">
        <w:tc>
          <w:tcPr>
            <w:tcW w:w="10173" w:type="dxa"/>
            <w:shd w:val="clear" w:color="auto" w:fill="auto"/>
          </w:tcPr>
          <w:p w:rsidR="00562D26" w:rsidRPr="001972AF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1972AF">
              <w:rPr>
                <w:rFonts w:ascii="GHEA Grapalat" w:hAnsi="GHEA Grapalat"/>
                <w:b/>
                <w:bCs/>
              </w:rPr>
              <w:t>1</w:t>
            </w:r>
            <w:r w:rsidRPr="001972AF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1972AF">
              <w:rPr>
                <w:rFonts w:ascii="GHEA Grapalat" w:hAnsi="GHEA Grapalat"/>
                <w:b/>
                <w:bCs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bCs/>
              </w:rPr>
              <w:t>Ընդհանուր</w:t>
            </w:r>
            <w:r w:rsidRPr="001972AF">
              <w:rPr>
                <w:rFonts w:ascii="GHEA Grapalat" w:hAnsi="GHEA Grapalat"/>
                <w:b/>
                <w:bCs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6A2C2B" w:rsidTr="007C44F7">
        <w:tc>
          <w:tcPr>
            <w:tcW w:w="10173" w:type="dxa"/>
            <w:shd w:val="clear" w:color="auto" w:fill="auto"/>
          </w:tcPr>
          <w:p w:rsidR="005C44ED" w:rsidRPr="001972AF" w:rsidRDefault="005C44ED" w:rsidP="005C44ED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1972AF">
              <w:rPr>
                <w:rFonts w:ascii="GHEA Grapalat" w:hAnsi="GHEA Grapalat" w:cs="Sylfaen"/>
                <w:b/>
              </w:rPr>
              <w:t>1.1  Պաշտոնի</w:t>
            </w:r>
            <w:r w:rsidRPr="001972AF">
              <w:rPr>
                <w:rFonts w:ascii="GHEA Grapalat" w:hAnsi="GHEA Grapalat"/>
                <w:b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</w:rPr>
              <w:t>անվանումը</w:t>
            </w:r>
            <w:r w:rsidRPr="001972AF">
              <w:rPr>
                <w:rFonts w:ascii="GHEA Grapalat" w:hAnsi="GHEA Grapalat"/>
                <w:b/>
              </w:rPr>
              <w:t xml:space="preserve">, </w:t>
            </w:r>
            <w:r w:rsidRPr="001972AF">
              <w:rPr>
                <w:rFonts w:ascii="GHEA Grapalat" w:hAnsi="GHEA Grapalat" w:cs="Sylfaen"/>
                <w:b/>
              </w:rPr>
              <w:t>ծածկագիրը</w:t>
            </w:r>
          </w:p>
          <w:p w:rsidR="005C44ED" w:rsidRPr="001972AF" w:rsidRDefault="003C74AD" w:rsidP="005C44ED">
            <w:pPr>
              <w:pStyle w:val="a5"/>
              <w:spacing w:before="0" w:beforeAutospacing="0" w:after="0" w:afterAutospacing="0"/>
              <w:rPr>
                <w:rFonts w:ascii="GHEA Grapalat" w:hAnsi="GHEA Grapalat"/>
              </w:rPr>
            </w:pPr>
            <w:r w:rsidRPr="001972AF">
              <w:rPr>
                <w:rFonts w:ascii="GHEA Grapalat" w:hAnsi="GHEA Grapalat"/>
                <w:lang w:val="hy-AM"/>
              </w:rPr>
              <w:t xml:space="preserve">Շրջակա միջավայրի նախարարության </w:t>
            </w:r>
            <w:r w:rsidRPr="001972AF">
              <w:rPr>
                <w:rFonts w:ascii="GHEA Grapalat" w:hAnsi="GHEA Grapalat" w:cs="Sylfaen"/>
                <w:lang w:val="hy-AM"/>
              </w:rPr>
              <w:t xml:space="preserve">(այսուհետ՝ Նախարարություն)  </w:t>
            </w:r>
            <w:r w:rsidRPr="001972AF">
              <w:rPr>
                <w:rFonts w:ascii="GHEA Grapalat" w:hAnsi="GHEA Grapalat"/>
                <w:lang w:val="hy-AM"/>
              </w:rPr>
              <w:t>կլիմայական</w:t>
            </w:r>
            <w:r w:rsidRPr="001972AF">
              <w:rPr>
                <w:rFonts w:ascii="GHEA Grapalat" w:hAnsi="GHEA Grapalat" w:cs="Sylfaen"/>
                <w:lang w:val="hy-AM"/>
              </w:rPr>
              <w:t xml:space="preserve"> քաղաքականության վարչության (այսուհետ՝ Վարչություն) </w:t>
            </w:r>
            <w:r w:rsidR="005C44ED" w:rsidRPr="001972A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E44137" w:rsidRPr="001972AF">
              <w:rPr>
                <w:rFonts w:ascii="GHEA Grapalat" w:hAnsi="GHEA Grapalat"/>
              </w:rPr>
              <w:t>ավագ</w:t>
            </w:r>
            <w:proofErr w:type="spellEnd"/>
            <w:r w:rsidR="005C44ED" w:rsidRPr="001972AF">
              <w:rPr>
                <w:rFonts w:ascii="GHEA Grapalat" w:hAnsi="GHEA Grapalat"/>
              </w:rPr>
              <w:t xml:space="preserve"> </w:t>
            </w:r>
            <w:proofErr w:type="spellStart"/>
            <w:r w:rsidR="005C44ED" w:rsidRPr="001972AF">
              <w:rPr>
                <w:rFonts w:ascii="GHEA Grapalat" w:hAnsi="GHEA Grapalat"/>
              </w:rPr>
              <w:t>մասնագետ</w:t>
            </w:r>
            <w:proofErr w:type="spellEnd"/>
            <w:r w:rsidR="005C44ED" w:rsidRPr="001972AF">
              <w:rPr>
                <w:rFonts w:ascii="GHEA Grapalat" w:hAnsi="GHEA Grapalat"/>
              </w:rPr>
              <w:t xml:space="preserve"> </w:t>
            </w:r>
            <w:r w:rsidR="005C44ED" w:rsidRPr="001972AF">
              <w:rPr>
                <w:rFonts w:ascii="GHEA Grapalat" w:hAnsi="GHEA Grapalat" w:cs="Sylfaen"/>
                <w:lang w:val="hy-AM"/>
              </w:rPr>
              <w:t xml:space="preserve">(այսուհետ՝ </w:t>
            </w:r>
            <w:proofErr w:type="spellStart"/>
            <w:r w:rsidR="00E44137" w:rsidRPr="001972AF">
              <w:rPr>
                <w:rFonts w:ascii="GHEA Grapalat" w:hAnsi="GHEA Grapalat" w:cs="Sylfaen"/>
              </w:rPr>
              <w:t>Ավագ</w:t>
            </w:r>
            <w:proofErr w:type="spellEnd"/>
            <w:r w:rsidR="005C44ED" w:rsidRPr="001972A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5C44ED" w:rsidRPr="001972AF">
              <w:rPr>
                <w:rFonts w:ascii="GHEA Grapalat" w:hAnsi="GHEA Grapalat" w:cs="Sylfaen"/>
              </w:rPr>
              <w:t>մասնագետ</w:t>
            </w:r>
            <w:proofErr w:type="spellEnd"/>
            <w:r w:rsidR="005C44ED" w:rsidRPr="001972AF">
              <w:rPr>
                <w:rFonts w:ascii="GHEA Grapalat" w:hAnsi="GHEA Grapalat" w:cs="Sylfaen"/>
                <w:lang w:val="hy-AM"/>
              </w:rPr>
              <w:t>)</w:t>
            </w:r>
            <w:r w:rsidR="005C44ED" w:rsidRPr="001972AF">
              <w:rPr>
                <w:rFonts w:ascii="GHEA Grapalat" w:hAnsi="GHEA Grapalat"/>
                <w:lang w:val="hy-AM"/>
              </w:rPr>
              <w:t xml:space="preserve"> </w:t>
            </w:r>
            <w:r w:rsidR="005C44ED" w:rsidRPr="001972AF">
              <w:rPr>
                <w:rFonts w:ascii="GHEA Grapalat" w:hAnsi="GHEA Grapalat"/>
              </w:rPr>
              <w:t>(</w:t>
            </w:r>
            <w:proofErr w:type="spellStart"/>
            <w:r w:rsidR="005C44ED" w:rsidRPr="001972AF">
              <w:rPr>
                <w:rFonts w:ascii="GHEA Grapalat" w:hAnsi="GHEA Grapalat"/>
              </w:rPr>
              <w:t>ծածկագիր</w:t>
            </w:r>
            <w:proofErr w:type="spellEnd"/>
            <w:r w:rsidR="005C44ED" w:rsidRPr="001972AF">
              <w:rPr>
                <w:rFonts w:ascii="GHEA Grapalat" w:hAnsi="GHEA Grapalat"/>
              </w:rPr>
              <w:t xml:space="preserve">` </w:t>
            </w:r>
            <w:r w:rsidR="00A0662C" w:rsidRPr="001972AF">
              <w:rPr>
                <w:rFonts w:ascii="GHEA Grapalat" w:hAnsi="GHEA Grapalat"/>
              </w:rPr>
              <w:t>15-32.</w:t>
            </w:r>
            <w:r w:rsidRPr="001972AF">
              <w:rPr>
                <w:rFonts w:ascii="GHEA Grapalat" w:hAnsi="GHEA Grapalat"/>
              </w:rPr>
              <w:t>5</w:t>
            </w:r>
            <w:r w:rsidR="00A0662C" w:rsidRPr="001972AF">
              <w:rPr>
                <w:rFonts w:ascii="GHEA Grapalat" w:hAnsi="GHEA Grapalat"/>
              </w:rPr>
              <w:t>-Մ4-</w:t>
            </w:r>
            <w:r w:rsidR="0031021C" w:rsidRPr="001972AF">
              <w:rPr>
                <w:rFonts w:ascii="GHEA Grapalat" w:hAnsi="GHEA Grapalat"/>
              </w:rPr>
              <w:t>4</w:t>
            </w:r>
            <w:r w:rsidR="005C44ED" w:rsidRPr="001972AF">
              <w:rPr>
                <w:rFonts w:ascii="GHEA Grapalat" w:hAnsi="GHEA Grapalat"/>
              </w:rPr>
              <w:t>)</w:t>
            </w:r>
          </w:p>
          <w:p w:rsidR="00220B86" w:rsidRPr="001972AF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1972AF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1972AF">
              <w:rPr>
                <w:rFonts w:ascii="GHEA Grapalat" w:hAnsi="GHEA Grapalat" w:cs="Sylfaen"/>
                <w:b/>
              </w:rPr>
              <w:t>Ենթակա</w:t>
            </w:r>
            <w:r w:rsidR="00562D26" w:rsidRPr="001972AF">
              <w:rPr>
                <w:rFonts w:ascii="GHEA Grapalat" w:hAnsi="GHEA Grapalat"/>
                <w:b/>
              </w:rPr>
              <w:t xml:space="preserve"> </w:t>
            </w:r>
            <w:r w:rsidR="00562D26" w:rsidRPr="001972AF">
              <w:rPr>
                <w:rFonts w:ascii="GHEA Grapalat" w:hAnsi="GHEA Grapalat" w:cs="Sylfaen"/>
                <w:b/>
              </w:rPr>
              <w:t>և</w:t>
            </w:r>
            <w:r w:rsidR="00562D26" w:rsidRPr="001972AF">
              <w:rPr>
                <w:rFonts w:ascii="GHEA Grapalat" w:hAnsi="GHEA Grapalat"/>
                <w:b/>
              </w:rPr>
              <w:t xml:space="preserve"> </w:t>
            </w:r>
            <w:r w:rsidR="00562D26" w:rsidRPr="001972AF">
              <w:rPr>
                <w:rFonts w:ascii="GHEA Grapalat" w:hAnsi="GHEA Grapalat" w:cs="Sylfaen"/>
                <w:b/>
              </w:rPr>
              <w:t>հաշվետու</w:t>
            </w:r>
            <w:r w:rsidR="00562D26" w:rsidRPr="001972AF">
              <w:rPr>
                <w:rFonts w:ascii="GHEA Grapalat" w:hAnsi="GHEA Grapalat"/>
                <w:b/>
              </w:rPr>
              <w:t xml:space="preserve"> </w:t>
            </w:r>
            <w:r w:rsidR="00562D26" w:rsidRPr="001972AF">
              <w:rPr>
                <w:rFonts w:ascii="GHEA Grapalat" w:hAnsi="GHEA Grapalat" w:cs="Sylfaen"/>
                <w:b/>
              </w:rPr>
              <w:t>է</w:t>
            </w:r>
            <w:r w:rsidR="00562D26" w:rsidRPr="001972AF">
              <w:rPr>
                <w:rFonts w:ascii="GHEA Grapalat" w:hAnsi="GHEA Grapalat"/>
                <w:b/>
              </w:rPr>
              <w:t xml:space="preserve"> </w:t>
            </w:r>
          </w:p>
          <w:p w:rsidR="00220B86" w:rsidRPr="001972AF" w:rsidRDefault="00E44137" w:rsidP="007C44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1972AF">
              <w:rPr>
                <w:rFonts w:ascii="GHEA Grapalat" w:hAnsi="GHEA Grapalat" w:cs="Sylfaen"/>
              </w:rPr>
              <w:t>Ավագ</w:t>
            </w:r>
            <w:proofErr w:type="spellEnd"/>
            <w:r w:rsidR="00EF5D19" w:rsidRPr="001972A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EF5D19" w:rsidRPr="001972AF">
              <w:rPr>
                <w:rFonts w:ascii="GHEA Grapalat" w:hAnsi="GHEA Grapalat" w:cs="Sylfaen"/>
              </w:rPr>
              <w:t>մասնագետն</w:t>
            </w:r>
            <w:proofErr w:type="spellEnd"/>
            <w:r w:rsidR="00EF5D19" w:rsidRPr="001972AF">
              <w:rPr>
                <w:rFonts w:ascii="GHEA Grapalat" w:hAnsi="GHEA Grapalat" w:cs="Sylfaen"/>
              </w:rPr>
              <w:t xml:space="preserve"> </w:t>
            </w:r>
            <w:proofErr w:type="spellStart"/>
            <w:proofErr w:type="gramStart"/>
            <w:r w:rsidR="00A8110E" w:rsidRPr="001972AF">
              <w:rPr>
                <w:rFonts w:ascii="GHEA Grapalat" w:hAnsi="GHEA Grapalat" w:cs="Sylfaen"/>
              </w:rPr>
              <w:t>անմիջական</w:t>
            </w:r>
            <w:proofErr w:type="spellEnd"/>
            <w:r w:rsidR="00A8110E" w:rsidRPr="001972AF">
              <w:rPr>
                <w:rFonts w:ascii="GHEA Grapalat" w:hAnsi="GHEA Grapalat" w:cs="Sylfaen"/>
              </w:rPr>
              <w:t xml:space="preserve"> </w:t>
            </w:r>
            <w:r w:rsidR="007C44F7" w:rsidRPr="001972AF">
              <w:rPr>
                <w:rFonts w:ascii="GHEA Grapalat" w:hAnsi="GHEA Grapalat" w:cs="Sylfaen"/>
              </w:rPr>
              <w:t xml:space="preserve"> </w:t>
            </w:r>
            <w:r w:rsidR="00220B86" w:rsidRPr="001972AF">
              <w:rPr>
                <w:rFonts w:ascii="GHEA Grapalat" w:hAnsi="GHEA Grapalat" w:cs="Sylfaen"/>
                <w:lang w:val="hy-AM"/>
              </w:rPr>
              <w:t>ենթակա</w:t>
            </w:r>
            <w:proofErr w:type="gramEnd"/>
            <w:r w:rsidR="00220B86" w:rsidRPr="001972AF">
              <w:rPr>
                <w:rFonts w:ascii="GHEA Grapalat" w:hAnsi="GHEA Grapalat" w:cs="Sylfaen"/>
                <w:lang w:val="hy-AM"/>
              </w:rPr>
              <w:t xml:space="preserve"> և հաշվետու է</w:t>
            </w:r>
            <w:r w:rsidR="00220B86" w:rsidRPr="001972A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C74AD" w:rsidRPr="001972AF">
              <w:rPr>
                <w:rFonts w:ascii="GHEA Grapalat" w:hAnsi="GHEA Grapalat" w:cs="Sylfaen"/>
              </w:rPr>
              <w:t>Վարչության</w:t>
            </w:r>
            <w:proofErr w:type="spellEnd"/>
            <w:r w:rsidR="00C830CD" w:rsidRPr="001972A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830CD" w:rsidRPr="001972AF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1972AF">
              <w:rPr>
                <w:rFonts w:ascii="GHEA Grapalat" w:hAnsi="GHEA Grapalat"/>
                <w:lang w:val="hy-AM"/>
              </w:rPr>
              <w:t>։</w:t>
            </w:r>
          </w:p>
          <w:p w:rsidR="004B33E7" w:rsidRPr="001972AF" w:rsidRDefault="007B6FB0" w:rsidP="009D5968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972AF">
              <w:rPr>
                <w:rFonts w:ascii="GHEA Grapalat" w:hAnsi="GHEA Grapalat" w:cs="Sylfaen"/>
                <w:b/>
                <w:lang w:val="hy-AM"/>
              </w:rPr>
              <w:t>1.</w:t>
            </w:r>
            <w:r w:rsidR="00EF5D19" w:rsidRPr="001972AF">
              <w:rPr>
                <w:rFonts w:ascii="GHEA Grapalat" w:hAnsi="GHEA Grapalat" w:cs="Sylfaen"/>
                <w:b/>
                <w:lang w:val="hy-AM"/>
              </w:rPr>
              <w:t>3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1972AF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62D26"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1972AF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62D26"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1972AF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62D26"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1972AF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62D26"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1972AF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1972AF">
              <w:rPr>
                <w:rFonts w:ascii="GHEA Grapalat" w:hAnsi="GHEA Grapalat"/>
                <w:lang w:val="hy-AM"/>
              </w:rPr>
              <w:br/>
            </w:r>
            <w:r w:rsidR="004B33E7" w:rsidRPr="001972AF">
              <w:rPr>
                <w:rFonts w:ascii="GHEA Grapalat" w:hAnsi="GHEA Grapalat" w:cs="Sylfaen"/>
                <w:lang w:val="hy-AM"/>
              </w:rPr>
              <w:t xml:space="preserve">Ավագ մասնագետի բացակայության դեպքում նրան փոխարինում է Վարչության </w:t>
            </w:r>
            <w:r w:rsidR="004B33E7" w:rsidRPr="001972AF">
              <w:rPr>
                <w:rFonts w:ascii="GHEA Grapalat" w:hAnsi="GHEA Grapalat"/>
                <w:lang w:val="hy-AM"/>
              </w:rPr>
              <w:t xml:space="preserve"> </w:t>
            </w:r>
            <w:r w:rsidR="004B33E7" w:rsidRPr="001972AF">
              <w:rPr>
                <w:rFonts w:ascii="GHEA Grapalat" w:hAnsi="GHEA Grapalat" w:cs="Sylfaen"/>
                <w:lang w:val="hy-AM"/>
              </w:rPr>
              <w:t xml:space="preserve"> գլխավոր մասնագետներից մեկը կամ Վարչության մյուս ավագ մասնագետը:</w:t>
            </w:r>
          </w:p>
          <w:p w:rsidR="00220B86" w:rsidRPr="001972AF" w:rsidRDefault="00EF5D19" w:rsidP="009D596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972AF">
              <w:rPr>
                <w:rFonts w:ascii="GHEA Grapalat" w:hAnsi="GHEA Grapalat" w:cs="Sylfaen"/>
                <w:b/>
                <w:lang w:val="hy-AM"/>
              </w:rPr>
              <w:t>1.4.</w:t>
            </w:r>
            <w:r w:rsidR="00562D26" w:rsidRPr="001972AF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1972AF">
              <w:rPr>
                <w:rFonts w:ascii="GHEA Grapalat" w:hAnsi="GHEA Grapalat"/>
                <w:lang w:val="hy-AM"/>
              </w:rPr>
              <w:br/>
            </w:r>
            <w:r w:rsidR="00F40EC6" w:rsidRPr="001972AF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1972AF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1972AF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1972AF">
              <w:rPr>
                <w:rFonts w:ascii="GHEA Grapalat" w:hAnsi="GHEA Grapalat" w:cs="Sylfaen"/>
                <w:lang w:val="hy-AM"/>
              </w:rPr>
              <w:t xml:space="preserve"> N3 </w:t>
            </w:r>
            <w:r w:rsidR="007C44F7" w:rsidRPr="001972AF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562D26" w:rsidRPr="006A2C2B" w:rsidTr="007C44F7">
        <w:tc>
          <w:tcPr>
            <w:tcW w:w="10173" w:type="dxa"/>
            <w:shd w:val="clear" w:color="auto" w:fill="auto"/>
          </w:tcPr>
          <w:p w:rsidR="00997DAB" w:rsidRPr="001972AF" w:rsidRDefault="00562D26" w:rsidP="00843A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1972AF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1972AF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1972AF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1972AF" w:rsidRDefault="00562D26" w:rsidP="00843A20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972AF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 xml:space="preserve">1)   մասնակցում է կլիմայի փոփոխության մեղմման և հարմարվողականության պետական քաղաքականության, ծրագրերի, ռազմավարությունների, իրավական ակտերի նախագծերի, ուղեցույցների </w:t>
            </w:r>
            <w:r w:rsidR="004B31F5">
              <w:rPr>
                <w:rFonts w:ascii="GHEA Grapalat" w:hAnsi="GHEA Grapalat"/>
                <w:sz w:val="24"/>
                <w:lang w:val="hy-AM"/>
              </w:rPr>
              <w:t>մշակ</w:t>
            </w:r>
            <w:r w:rsidR="004B31F5" w:rsidRPr="004B31F5">
              <w:rPr>
                <w:rFonts w:ascii="GHEA Grapalat" w:hAnsi="GHEA Grapalat"/>
                <w:sz w:val="24"/>
                <w:lang w:val="hy-AM"/>
              </w:rPr>
              <w:t>ման</w:t>
            </w:r>
            <w:r w:rsidRPr="001972AF">
              <w:rPr>
                <w:rFonts w:ascii="GHEA Grapalat" w:hAnsi="GHEA Grapalat"/>
                <w:sz w:val="24"/>
                <w:lang w:val="hy-AM"/>
              </w:rPr>
              <w:t>ը, և դրանց իրականացման գործընթացի ապահովմանը.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2)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կլիմայի փոփոխությանը վերաբերող միջազգային կոնվենցիաներով, պայմանագրերով ու համաձայնագրերով սահմանված դրույթների և պարտավորությունների, դրանց  շրջանակներում ընդունված որոշումների կատարմանը.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3)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 է կլիմայի փոփոխության վերաբերյալ միջազգային կոնվենցիաների, պայմանագրերի ու համաձայնագրերի նախագծերի մշակմանը.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4)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կլիմայի փոփոխությանը վերաբերող  միջազգային պայմանագրերով ստանձնած պարտավորությունների կատարմանն ուղղված մեխանիզմների ներդրման վերաբերյալ առաջարկությունների մշակմանը.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5)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միջազգային պայմանագրերով սահմանված դեպքերում ջերմոցային գազերի պետական հաշվառման սկզբունքների ու կարգերի նախագծերի մշակմանը.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6)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 կլիմայի փոփոխությանն ուղղված միջազգային համագործակցության և միջազգային պարտավորությունների կատարման ապահովմանը, միջազգային պայմանագրերի մշակմանը.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7)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 xml:space="preserve">մասնակցում է կլիմայի փոփոխության հայեցակարգի և հիմնադրույթների </w:t>
            </w:r>
            <w:r w:rsidRPr="001972AF">
              <w:rPr>
                <w:rFonts w:ascii="GHEA Grapalat" w:hAnsi="GHEA Grapalat"/>
                <w:sz w:val="24"/>
                <w:lang w:val="hy-AM"/>
              </w:rPr>
              <w:lastRenderedPageBreak/>
              <w:t>մշակմանը և կատարելագործմանը, ինչպես նաև այդ բնագավառում նորմատիվ բնույթի իրավական ակտերի մշակման վերաբերյալ առաջարկությունների ներկայացմանը.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8)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օրենքով և այլ իրավական ակտերով սահմանված կարգով համապատասխան վիճակագրական հաշվետվությունների (հարցաթերթեր, տեղեկանքներ և այլն) ներդրմանը և դրանց միջոցով հավաքագրված տվյալների ու տեղեկությունների հիման վրա վարչական վիճակագրական ռեգիստրների վարմանը՝ կլիմայի փոփոխության մասով.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9)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կլիմայի փոփոխությանն ուղղված միջազգային ծրագրերի նախագծերի մշակմանը.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10)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կանաչ տնտեսության խթանմանն ուղղված քաղաքականության մշակման ու իրականացման գործընթացին՝ իր իրավասությունների շրջանակում.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11)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 xml:space="preserve"> մասնակցում է 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Վարչության իրավասությունների սահմաններում.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12)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 xml:space="preserve">մասնակցում է շրջակա միջավայրի վրա ազդեցության գնահատման և փորձաքննության շրջանակներում Վարչության գործառույթների մասով մասնագիտական կարծիքի տրամադրմանը. 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13)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14)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մշակմանը.</w:t>
            </w:r>
          </w:p>
          <w:p w:rsidR="00035513" w:rsidRPr="001972AF" w:rsidRDefault="00035513" w:rsidP="00843A2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15)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տրամադրմանը՝ կանոնադրությամբ Վարչությանը վերապահված իրավասությունների սահմաններում.</w:t>
            </w:r>
          </w:p>
          <w:p w:rsidR="00035513" w:rsidRPr="001972AF" w:rsidRDefault="00035513" w:rsidP="00843A20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 xml:space="preserve">16)   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>մասնակցում է 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գործընթացին.</w:t>
            </w:r>
          </w:p>
          <w:p w:rsidR="00035513" w:rsidRPr="001972AF" w:rsidRDefault="00035513" w:rsidP="00843A20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>17)  մասնակցում է կլիմայի փոփոխության ոլորտում շրջակա միջավայրի պահպանության բնագավառում պետական ծրագրերի մշակման և բյուջետային գործընթացի իրականացման աշխատանքներին.</w:t>
            </w:r>
          </w:p>
          <w:p w:rsidR="00035513" w:rsidRPr="001972AF" w:rsidRDefault="00035513" w:rsidP="00843A20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 xml:space="preserve">18)  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 xml:space="preserve">  մասնակցում է քաղաքացիների առաջարկությունների, դիմումների, բողոքների սահմանված կարգով քննարկմանը և պատասխանների տրամադրման գործընթացին.</w:t>
            </w:r>
          </w:p>
          <w:p w:rsidR="00035513" w:rsidRPr="001972AF" w:rsidRDefault="00035513" w:rsidP="00843A20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 xml:space="preserve">19) 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 xml:space="preserve">  մասնակցում է կանոնադրությամբ Վարչությանը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ուսումնասիրմանը և ըստ անհրաժեշտության դրանց վերաբերյալ տեղեկանքների կազմմանը.</w:t>
            </w:r>
          </w:p>
          <w:p w:rsidR="00035513" w:rsidRPr="001972AF" w:rsidRDefault="00035513" w:rsidP="00843A20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20)      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 xml:space="preserve"> մասնակցում է Նախարարության գործունեության տարեկան և ընթացիկ գործունեության ամփոփ հաշվետվությունների կազմման գործընթացին.</w:t>
            </w:r>
          </w:p>
          <w:p w:rsidR="00035513" w:rsidRPr="001972AF" w:rsidRDefault="00035513" w:rsidP="00843A20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972AF">
              <w:rPr>
                <w:rFonts w:ascii="GHEA Grapalat" w:hAnsi="GHEA Grapalat"/>
                <w:sz w:val="24"/>
                <w:lang w:val="hy-AM"/>
              </w:rPr>
              <w:t xml:space="preserve">21)    </w:t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</w:r>
            <w:r w:rsidRPr="001972AF">
              <w:rPr>
                <w:rFonts w:ascii="GHEA Grapalat" w:hAnsi="GHEA Grapalat"/>
                <w:sz w:val="24"/>
                <w:lang w:val="hy-AM"/>
              </w:rPr>
              <w:tab/>
              <w:t xml:space="preserve"> մասնակցում է Վարչության աշխատանքային ծրագրերի ու Վարչության կողմից կատարված աշխատանքների վերաբերյալ հաշվետվությունների կազմմանը.</w:t>
            </w:r>
          </w:p>
          <w:p w:rsidR="007C44F7" w:rsidRPr="001972AF" w:rsidRDefault="007C44F7" w:rsidP="00843A20">
            <w:pPr>
              <w:tabs>
                <w:tab w:val="center" w:pos="4978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  <w:r w:rsidR="00F17814" w:rsidRPr="001972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:rsidR="00D87FC2" w:rsidRPr="001972AF" w:rsidRDefault="00D87FC2" w:rsidP="00D87F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ուսումնասիրել ջերմոցային գազերի  արտանետումների կառավարման, ինչպես նաև կլիմայի փոփոխության մեղմման և հարմարվողականության ոլորտի իրավական դաշտի միջազգային փորձը.</w:t>
            </w:r>
          </w:p>
          <w:p w:rsidR="00D87FC2" w:rsidRPr="001972AF" w:rsidRDefault="00D87FC2" w:rsidP="00D87F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ներկայացնել միջազգային փորձի  ներդրմանն ուղղված առաջարկություններ և մասնակցել քննարկմանը.</w:t>
            </w:r>
          </w:p>
          <w:p w:rsidR="00D87FC2" w:rsidRPr="001972AF" w:rsidRDefault="00D87FC2" w:rsidP="00D87F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մասնակցել աշխատաժողովներին, քննարկումներին  այլ գերատեսչություրնների մասնագետների, միջազգային փորձագետների հետ.</w:t>
            </w:r>
          </w:p>
          <w:p w:rsidR="00D87FC2" w:rsidRPr="001972AF" w:rsidRDefault="00D87FC2" w:rsidP="00D87F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ներկայացնել շրջակա միավայրի վրա ազդեցության գնահատման և փորձաքննության ներկայացված նախագծերի ուսումնասիրության արդյունքում վերհանված ոլորտային անհամապատասխանությունների վերացման վերաբերյալ առաջարկություններ և մասնակցել քննարկմանը. </w:t>
            </w:r>
          </w:p>
          <w:p w:rsidR="00D87FC2" w:rsidRPr="001972AF" w:rsidRDefault="00D87FC2" w:rsidP="00D87F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մասնակցել կատարել կոնվենցիաների պարտավորություններից բխող աշխատանքների կատարմանը:</w:t>
            </w:r>
          </w:p>
          <w:p w:rsidR="007C44F7" w:rsidRPr="001972AF" w:rsidRDefault="007C44F7" w:rsidP="00843A20">
            <w:pPr>
              <w:spacing w:after="0" w:line="24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  <w:r w:rsidR="00E35607" w:rsidRPr="001972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:rsidR="00A109A4" w:rsidRPr="001972AF" w:rsidRDefault="00A109A4" w:rsidP="00A109A4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մասնակցել ջերմոցային գազերի արտանետումների կառավարման, ինչպես նաև կլիմայի փոփոխության մեղմման և հարմարվողականության ոլորտում առկա բացերը և անհամապատասխանությունները շտկելու, օրենսդրական դաշտը կատարելագործելու  նպատակով ռազմավարական փաստաթղթերի, իրավական ակտերի նախագծերի մշակմանը.</w:t>
            </w:r>
          </w:p>
          <w:p w:rsidR="00A109A4" w:rsidRPr="001972AF" w:rsidRDefault="00A109A4" w:rsidP="00A109A4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օրենսդրությամբ սահմանված կարգով  շրջանառված նախագծերի վերաբերյալ նախարարության ստորաբաժանումներից և շահագրգիռ գերատեսչություններից ստացված կարծիքների վերլուծությանը, ամփոփմանը և քննարկմանը,  անհրաժեշտության դեպքում մշակված նախագծի լրամշակմանը. </w:t>
            </w:r>
          </w:p>
          <w:p w:rsidR="00A109A4" w:rsidRPr="001972AF" w:rsidRDefault="00A109A4" w:rsidP="00A109A4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ուսումնասիրել այլ մարմինների կողմից մշակված և Նախարարության համաձայնեցմանը ներկայացված իրավական ակտերի և միջազգային    ծրագրերի նախագծերը և մասնակցել կարծիքի ձևավորմանը.</w:t>
            </w:r>
          </w:p>
          <w:p w:rsidR="00A109A4" w:rsidRPr="001972AF" w:rsidRDefault="00A109A4" w:rsidP="00A109A4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տրամադրել տվյալ միջազգային պայմանագրերով ստանձնած պարտավորությունների  կատարմանն ուղղված առաջարկություններ և տեղեկատվություն.</w:t>
            </w:r>
          </w:p>
          <w:p w:rsidR="00A109A4" w:rsidRPr="001972AF" w:rsidRDefault="00A109A4" w:rsidP="00A109A4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մասնակցել միջազգային պայմանագրերով ստանձնած պարտավորությունների  կատարմանն ուղղված օրենսդրական դաշտի մոտարկմանը.</w:t>
            </w:r>
          </w:p>
          <w:p w:rsidR="00A109A4" w:rsidRPr="001972AF" w:rsidRDefault="00A109A4" w:rsidP="00A109A4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մասնակցել շրջակա միջավայրի վրա ազդեցության գնահատման և փորձաքննության ներկայացված նախագծերի վերաբերյալ մասնագիտական եզրակացության պատրաստմանը՝ իրավական ակտերով ամրագրված պահանջներին համապատասխան.</w:t>
            </w:r>
          </w:p>
          <w:p w:rsidR="00A109A4" w:rsidRPr="001972AF" w:rsidRDefault="00A109A4" w:rsidP="00A109A4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ջերմոցային գազերի արտանետումների հաշվառման համար </w:t>
            </w: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 xml:space="preserve">շահագրգիռ գերատեսչուններից և կազմակերպություններից տեղեկատվության հավաքագրմանը, վերլուծությանը, հաշվառմանը. </w:t>
            </w:r>
          </w:p>
          <w:p w:rsidR="007C44F7" w:rsidRPr="001972AF" w:rsidRDefault="00A109A4" w:rsidP="00A109A4">
            <w:pPr>
              <w:numPr>
                <w:ilvl w:val="0"/>
                <w:numId w:val="40"/>
              </w:numPr>
              <w:spacing w:after="0" w:line="240" w:lineRule="auto"/>
              <w:ind w:right="1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տրամադրել դիմում/բողոքներով հայցվող համապատասխան տեղեկատվություն:</w:t>
            </w:r>
            <w:bookmarkStart w:id="0" w:name="_GoBack"/>
            <w:bookmarkEnd w:id="0"/>
          </w:p>
        </w:tc>
      </w:tr>
      <w:tr w:rsidR="00562D26" w:rsidRPr="001972AF" w:rsidTr="007C44F7">
        <w:tc>
          <w:tcPr>
            <w:tcW w:w="10173" w:type="dxa"/>
            <w:shd w:val="clear" w:color="auto" w:fill="auto"/>
          </w:tcPr>
          <w:p w:rsidR="00562D26" w:rsidRPr="001972AF" w:rsidRDefault="00562D26" w:rsidP="009A78F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1972AF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1972AF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1972AF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1972AF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C353A3" w:rsidRPr="001972AF" w:rsidRDefault="00562D26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GHEA Grapalat"/>
                <w:lang w:val="hy-AM"/>
              </w:rPr>
            </w:pPr>
            <w:r w:rsidRPr="001972AF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1972AF">
              <w:rPr>
                <w:rFonts w:ascii="GHEA Grapalat" w:hAnsi="GHEA Grapalat"/>
                <w:lang w:val="hy-AM"/>
              </w:rPr>
              <w:br/>
            </w:r>
            <w:r w:rsidR="00FC483B" w:rsidRPr="001972AF">
              <w:rPr>
                <w:rFonts w:ascii="GHEA Grapalat" w:hAnsi="GHEA Grapalat" w:cs="GHEA Grapalat"/>
                <w:lang w:val="hy-AM"/>
              </w:rPr>
              <w:t>Բ</w:t>
            </w:r>
            <w:r w:rsidR="00C353A3" w:rsidRPr="001972AF">
              <w:rPr>
                <w:rFonts w:ascii="GHEA Grapalat" w:hAnsi="GHEA Grapalat" w:cs="GHEA Grapalat"/>
                <w:lang w:val="hy-AM"/>
              </w:rPr>
              <w:t>արձրագույն  կրթություն:</w:t>
            </w:r>
          </w:p>
          <w:p w:rsidR="001B0B54" w:rsidRPr="001972AF" w:rsidRDefault="00562D26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972AF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1972AF">
              <w:rPr>
                <w:rFonts w:ascii="GHEA Grapalat" w:hAnsi="GHEA Grapalat"/>
                <w:lang w:val="hy-AM"/>
              </w:rPr>
              <w:br/>
            </w:r>
            <w:r w:rsidRPr="001972AF">
              <w:rPr>
                <w:rFonts w:ascii="GHEA Grapalat" w:hAnsi="GHEA Grapalat" w:cs="Sylfaen"/>
                <w:lang w:val="hy-AM"/>
              </w:rPr>
              <w:t>Ունի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իրականացման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համար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անհրաժեշտ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43A20" w:rsidRPr="001972AF" w:rsidRDefault="00562D26" w:rsidP="00843A20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1972AF">
              <w:rPr>
                <w:rFonts w:ascii="GHEA Grapalat" w:hAnsi="GHEA Grapalat"/>
                <w:b/>
                <w:lang w:val="hy-AM"/>
              </w:rPr>
              <w:t>3.3.</w:t>
            </w:r>
            <w:r w:rsidRPr="001972AF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FC483B" w:rsidRPr="001972AF" w:rsidRDefault="00FC483B" w:rsidP="00843A20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1972AF">
              <w:rPr>
                <w:rFonts w:ascii="GHEA Grapalat" w:hAnsi="GHEA Grapalat" w:cs="Sylfaen"/>
                <w:lang w:val="hy-AM"/>
              </w:rPr>
              <w:t>Հանրային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ծառայության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առնվազն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մեկ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տարվա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ստաժ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կամ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="003D5345" w:rsidRPr="001972AF">
              <w:rPr>
                <w:rFonts w:ascii="GHEA Grapalat" w:hAnsi="GHEA Grapalat" w:cs="Sylfaen"/>
                <w:lang w:val="hy-AM"/>
              </w:rPr>
              <w:t>մեկ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տարվա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մասնագիտական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աշխատանքային</w:t>
            </w:r>
            <w:r w:rsidRPr="001972AF">
              <w:rPr>
                <w:rFonts w:ascii="GHEA Grapalat" w:hAnsi="GHEA Grapalat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lang w:val="hy-AM"/>
              </w:rPr>
              <w:t>ստաժ</w:t>
            </w:r>
            <w:r w:rsidR="00B035F0" w:rsidRPr="001972AF">
              <w:rPr>
                <w:rFonts w:ascii="GHEA Grapalat" w:hAnsi="GHEA Grapalat" w:cs="Sylfaen"/>
                <w:lang w:val="hy-AM"/>
              </w:rPr>
              <w:t xml:space="preserve"> </w:t>
            </w:r>
            <w:r w:rsidR="00C466CB" w:rsidRPr="001972AF">
              <w:rPr>
                <w:rFonts w:ascii="GHEA Grapalat" w:hAnsi="GHEA Grapalat" w:cs="Sylfaen"/>
                <w:lang w:val="hy-AM"/>
              </w:rPr>
              <w:t xml:space="preserve">կամ քիմիայի բնագավառում` քիմիկոսի, կամ բնապահպանության բնագավառում` բնապահպանի, կամ ֆիզիկայի բնագավառում` </w:t>
            </w:r>
            <w:r w:rsidR="00C466CB" w:rsidRPr="001972AF">
              <w:rPr>
                <w:rFonts w:ascii="GHEA Grapalat" w:hAnsi="GHEA Grapalat"/>
                <w:lang w:val="hy-AM"/>
              </w:rPr>
              <w:t xml:space="preserve">հիդրոօդերևութաբանի </w:t>
            </w:r>
            <w:r w:rsidR="00C47564" w:rsidRPr="001972AF">
              <w:rPr>
                <w:rFonts w:ascii="GHEA Grapalat" w:hAnsi="GHEA Grapalat"/>
                <w:lang w:val="hy-AM"/>
              </w:rPr>
              <w:t>մեկ տարվա աշխատանքային ստաժ։</w:t>
            </w:r>
          </w:p>
          <w:p w:rsidR="00A06775" w:rsidRPr="001972AF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1972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1972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1972AF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1972AF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Ընդհանրական</w:t>
            </w:r>
            <w:r w:rsidR="00A06775" w:rsidRPr="001972AF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 </w:t>
            </w:r>
            <w:r w:rsidR="00A06775" w:rsidRPr="001972AF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կոմպետենցիաներ`  </w:t>
            </w:r>
          </w:p>
          <w:p w:rsidR="00FC483B" w:rsidRPr="001972AF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97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1972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197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972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FC483B" w:rsidRPr="001972AF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97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1972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197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972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FC483B" w:rsidRPr="001972AF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97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1972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197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972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197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972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843A20" w:rsidRPr="001972AF" w:rsidRDefault="00FC483B" w:rsidP="00843A20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197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1972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1972AF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FC483B" w:rsidRPr="001972AF" w:rsidRDefault="00FC483B" w:rsidP="00843A20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972A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Ընտրանքային կոմպետենցիաներ`  </w:t>
            </w:r>
          </w:p>
          <w:p w:rsidR="00FC483B" w:rsidRPr="001972AF" w:rsidRDefault="00FC483B" w:rsidP="00FC483B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E54EAA"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տեխնոլոգիաներ</w:t>
            </w:r>
            <w:r w:rsidR="00E54EAA"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54EAA"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հեռահաղորդակցություն</w:t>
            </w:r>
          </w:p>
          <w:p w:rsidR="00FC483B" w:rsidRPr="001972AF" w:rsidRDefault="00FC483B" w:rsidP="00FC483B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Ժամանակի</w:t>
            </w:r>
            <w:r w:rsidR="00E54EAA"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9B47B3" w:rsidRPr="001972AF" w:rsidRDefault="00FC483B" w:rsidP="001972AF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</w:rPr>
            </w:pPr>
            <w:r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Փաստաթղթերի</w:t>
            </w:r>
            <w:r w:rsidR="00E54EAA"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նախապատրաստում</w:t>
            </w:r>
          </w:p>
        </w:tc>
      </w:tr>
      <w:tr w:rsidR="00562D26" w:rsidRPr="006A2C2B" w:rsidTr="007C44F7">
        <w:tc>
          <w:tcPr>
            <w:tcW w:w="10173" w:type="dxa"/>
            <w:shd w:val="clear" w:color="auto" w:fill="auto"/>
          </w:tcPr>
          <w:p w:rsidR="000C4F5A" w:rsidRPr="001972AF" w:rsidRDefault="000C4F5A" w:rsidP="000C4F5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1972AF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1972AF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0C4F5A" w:rsidRPr="001972AF" w:rsidRDefault="000C4F5A" w:rsidP="000C4F5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1972AF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843A20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843A20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և</w:t>
            </w:r>
            <w:r w:rsidR="00843A20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843A20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0C4F5A" w:rsidRPr="001972AF" w:rsidRDefault="000C4F5A" w:rsidP="00843A20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0C4F5A" w:rsidRPr="001972AF" w:rsidRDefault="000C4F5A" w:rsidP="000C4F5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1972AF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843A20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843A20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0C4F5A" w:rsidRPr="001972AF" w:rsidRDefault="000C4F5A" w:rsidP="00843A20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1972A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0C4F5A" w:rsidRPr="001972AF" w:rsidRDefault="000C4F5A" w:rsidP="000C4F5A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1972AF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A85331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</w:p>
          <w:p w:rsidR="000C4F5A" w:rsidRPr="001972AF" w:rsidRDefault="000C4F5A" w:rsidP="000C4F5A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A8533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1972AF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0C4F5A" w:rsidRPr="001972AF" w:rsidRDefault="000C4F5A" w:rsidP="000C4F5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1972AF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056311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և</w:t>
            </w:r>
            <w:r w:rsidR="00056311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0C4F5A" w:rsidRPr="001972AF" w:rsidRDefault="000C4F5A" w:rsidP="00B41054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1972A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056311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EF15C3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="00EF15C3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EF15C3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F15C3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EF15C3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EF15C3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EF15C3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EF15C3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1972AF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0C4F5A" w:rsidRPr="001972AF" w:rsidRDefault="000C4F5A" w:rsidP="000C4F5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1972AF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B4187C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B4187C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և</w:t>
            </w:r>
            <w:r w:rsidR="00B4187C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B4187C" w:rsidRPr="001972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A678DE" w:rsidRDefault="000C4F5A" w:rsidP="00AC1334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1972AF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Իր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B4187C" w:rsidRPr="001972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972AF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1972AF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97"/>
    <w:multiLevelType w:val="hybridMultilevel"/>
    <w:tmpl w:val="7BD0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678B"/>
    <w:multiLevelType w:val="hybridMultilevel"/>
    <w:tmpl w:val="7A24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B923DF"/>
    <w:multiLevelType w:val="hybridMultilevel"/>
    <w:tmpl w:val="BCCA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4F36C7"/>
    <w:multiLevelType w:val="hybridMultilevel"/>
    <w:tmpl w:val="72BA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E93FB6"/>
    <w:multiLevelType w:val="hybridMultilevel"/>
    <w:tmpl w:val="AA785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F177C"/>
    <w:multiLevelType w:val="hybridMultilevel"/>
    <w:tmpl w:val="E1DE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1"/>
  </w:num>
  <w:num w:numId="4">
    <w:abstractNumId w:val="25"/>
  </w:num>
  <w:num w:numId="5">
    <w:abstractNumId w:val="13"/>
  </w:num>
  <w:num w:numId="6">
    <w:abstractNumId w:val="20"/>
  </w:num>
  <w:num w:numId="7">
    <w:abstractNumId w:val="28"/>
  </w:num>
  <w:num w:numId="8">
    <w:abstractNumId w:val="6"/>
  </w:num>
  <w:num w:numId="9">
    <w:abstractNumId w:val="30"/>
  </w:num>
  <w:num w:numId="10">
    <w:abstractNumId w:val="19"/>
  </w:num>
  <w:num w:numId="11">
    <w:abstractNumId w:val="4"/>
  </w:num>
  <w:num w:numId="12">
    <w:abstractNumId w:val="26"/>
  </w:num>
  <w:num w:numId="13">
    <w:abstractNumId w:val="22"/>
  </w:num>
  <w:num w:numId="14">
    <w:abstractNumId w:val="23"/>
  </w:num>
  <w:num w:numId="15">
    <w:abstractNumId w:val="29"/>
  </w:num>
  <w:num w:numId="16">
    <w:abstractNumId w:val="40"/>
  </w:num>
  <w:num w:numId="17">
    <w:abstractNumId w:val="27"/>
  </w:num>
  <w:num w:numId="18">
    <w:abstractNumId w:val="36"/>
  </w:num>
  <w:num w:numId="19">
    <w:abstractNumId w:val="2"/>
  </w:num>
  <w:num w:numId="20">
    <w:abstractNumId w:val="1"/>
  </w:num>
  <w:num w:numId="21">
    <w:abstractNumId w:val="10"/>
  </w:num>
  <w:num w:numId="22">
    <w:abstractNumId w:val="11"/>
  </w:num>
  <w:num w:numId="23">
    <w:abstractNumId w:val="35"/>
  </w:num>
  <w:num w:numId="24">
    <w:abstractNumId w:val="38"/>
  </w:num>
  <w:num w:numId="25">
    <w:abstractNumId w:val="37"/>
  </w:num>
  <w:num w:numId="26">
    <w:abstractNumId w:val="39"/>
  </w:num>
  <w:num w:numId="27">
    <w:abstractNumId w:val="9"/>
  </w:num>
  <w:num w:numId="28">
    <w:abstractNumId w:val="21"/>
  </w:num>
  <w:num w:numId="29">
    <w:abstractNumId w:val="8"/>
  </w:num>
  <w:num w:numId="30">
    <w:abstractNumId w:val="24"/>
  </w:num>
  <w:num w:numId="31">
    <w:abstractNumId w:val="14"/>
  </w:num>
  <w:num w:numId="32">
    <w:abstractNumId w:val="5"/>
  </w:num>
  <w:num w:numId="33">
    <w:abstractNumId w:val="17"/>
  </w:num>
  <w:num w:numId="34">
    <w:abstractNumId w:val="1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8"/>
  </w:num>
  <w:num w:numId="38">
    <w:abstractNumId w:val="7"/>
  </w:num>
  <w:num w:numId="39">
    <w:abstractNumId w:val="34"/>
  </w:num>
  <w:num w:numId="40">
    <w:abstractNumId w:val="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343"/>
    <w:rsid w:val="000229F9"/>
    <w:rsid w:val="00035513"/>
    <w:rsid w:val="00045DD1"/>
    <w:rsid w:val="00056311"/>
    <w:rsid w:val="00061D16"/>
    <w:rsid w:val="000A5B33"/>
    <w:rsid w:val="000C4F5A"/>
    <w:rsid w:val="00142C5F"/>
    <w:rsid w:val="0014553B"/>
    <w:rsid w:val="00161B68"/>
    <w:rsid w:val="00162557"/>
    <w:rsid w:val="00162ADE"/>
    <w:rsid w:val="00192D91"/>
    <w:rsid w:val="001972AF"/>
    <w:rsid w:val="001B0B54"/>
    <w:rsid w:val="001B5B73"/>
    <w:rsid w:val="001C22D3"/>
    <w:rsid w:val="001C6B6B"/>
    <w:rsid w:val="001E431A"/>
    <w:rsid w:val="00204934"/>
    <w:rsid w:val="00220B86"/>
    <w:rsid w:val="00237C8A"/>
    <w:rsid w:val="00242EA4"/>
    <w:rsid w:val="002D002B"/>
    <w:rsid w:val="002D6242"/>
    <w:rsid w:val="002F738E"/>
    <w:rsid w:val="00300038"/>
    <w:rsid w:val="003039AF"/>
    <w:rsid w:val="003045B6"/>
    <w:rsid w:val="0031021C"/>
    <w:rsid w:val="00317366"/>
    <w:rsid w:val="00376FED"/>
    <w:rsid w:val="003A0811"/>
    <w:rsid w:val="003C74AD"/>
    <w:rsid w:val="003D5345"/>
    <w:rsid w:val="00424875"/>
    <w:rsid w:val="00427173"/>
    <w:rsid w:val="00445A1C"/>
    <w:rsid w:val="00446149"/>
    <w:rsid w:val="004574E2"/>
    <w:rsid w:val="00486D46"/>
    <w:rsid w:val="004B31F5"/>
    <w:rsid w:val="004B33E7"/>
    <w:rsid w:val="004C1A96"/>
    <w:rsid w:val="004C67AF"/>
    <w:rsid w:val="004C7EDE"/>
    <w:rsid w:val="004D10D7"/>
    <w:rsid w:val="005159B1"/>
    <w:rsid w:val="005208A8"/>
    <w:rsid w:val="0052484F"/>
    <w:rsid w:val="005329B8"/>
    <w:rsid w:val="00534D54"/>
    <w:rsid w:val="00562D26"/>
    <w:rsid w:val="00565D27"/>
    <w:rsid w:val="0057392B"/>
    <w:rsid w:val="005933D1"/>
    <w:rsid w:val="0059632E"/>
    <w:rsid w:val="005A3780"/>
    <w:rsid w:val="005C44ED"/>
    <w:rsid w:val="005E38F8"/>
    <w:rsid w:val="005E3D18"/>
    <w:rsid w:val="00600C84"/>
    <w:rsid w:val="006010A7"/>
    <w:rsid w:val="00652085"/>
    <w:rsid w:val="0069082C"/>
    <w:rsid w:val="00692600"/>
    <w:rsid w:val="00697C6C"/>
    <w:rsid w:val="006A2C2B"/>
    <w:rsid w:val="006A35F0"/>
    <w:rsid w:val="006A5EAF"/>
    <w:rsid w:val="006C0B0D"/>
    <w:rsid w:val="006E75BE"/>
    <w:rsid w:val="006F1AA2"/>
    <w:rsid w:val="00713BDD"/>
    <w:rsid w:val="00725A21"/>
    <w:rsid w:val="00726FF9"/>
    <w:rsid w:val="00733311"/>
    <w:rsid w:val="007346EE"/>
    <w:rsid w:val="007369E1"/>
    <w:rsid w:val="00760E38"/>
    <w:rsid w:val="00782AC4"/>
    <w:rsid w:val="00797EA2"/>
    <w:rsid w:val="007A2E44"/>
    <w:rsid w:val="007B6FB0"/>
    <w:rsid w:val="007C44F7"/>
    <w:rsid w:val="007E5EFE"/>
    <w:rsid w:val="007F1226"/>
    <w:rsid w:val="00812724"/>
    <w:rsid w:val="00843A20"/>
    <w:rsid w:val="00855F8D"/>
    <w:rsid w:val="008A76C7"/>
    <w:rsid w:val="008F55EC"/>
    <w:rsid w:val="00903DEB"/>
    <w:rsid w:val="00967737"/>
    <w:rsid w:val="00980123"/>
    <w:rsid w:val="00984CBD"/>
    <w:rsid w:val="00997DAB"/>
    <w:rsid w:val="009A6F51"/>
    <w:rsid w:val="009A78F7"/>
    <w:rsid w:val="009B47B3"/>
    <w:rsid w:val="009D5968"/>
    <w:rsid w:val="009E585A"/>
    <w:rsid w:val="009F61FE"/>
    <w:rsid w:val="00A0662C"/>
    <w:rsid w:val="00A06775"/>
    <w:rsid w:val="00A109A4"/>
    <w:rsid w:val="00A3202E"/>
    <w:rsid w:val="00A63C9C"/>
    <w:rsid w:val="00A678DE"/>
    <w:rsid w:val="00A764AE"/>
    <w:rsid w:val="00A8110E"/>
    <w:rsid w:val="00A85331"/>
    <w:rsid w:val="00A915D8"/>
    <w:rsid w:val="00A92184"/>
    <w:rsid w:val="00AA56C0"/>
    <w:rsid w:val="00AA6B2D"/>
    <w:rsid w:val="00AC1334"/>
    <w:rsid w:val="00AE0368"/>
    <w:rsid w:val="00B035F0"/>
    <w:rsid w:val="00B1228A"/>
    <w:rsid w:val="00B14692"/>
    <w:rsid w:val="00B41054"/>
    <w:rsid w:val="00B4187C"/>
    <w:rsid w:val="00B43B66"/>
    <w:rsid w:val="00B50D25"/>
    <w:rsid w:val="00B57868"/>
    <w:rsid w:val="00B63824"/>
    <w:rsid w:val="00B64364"/>
    <w:rsid w:val="00B765F2"/>
    <w:rsid w:val="00B83570"/>
    <w:rsid w:val="00B83BAD"/>
    <w:rsid w:val="00B9172D"/>
    <w:rsid w:val="00BC069C"/>
    <w:rsid w:val="00BC14B4"/>
    <w:rsid w:val="00BC4318"/>
    <w:rsid w:val="00BD03C4"/>
    <w:rsid w:val="00BE1140"/>
    <w:rsid w:val="00C0663A"/>
    <w:rsid w:val="00C10476"/>
    <w:rsid w:val="00C12A5C"/>
    <w:rsid w:val="00C1409F"/>
    <w:rsid w:val="00C30386"/>
    <w:rsid w:val="00C353A3"/>
    <w:rsid w:val="00C430EC"/>
    <w:rsid w:val="00C466CB"/>
    <w:rsid w:val="00C46A2F"/>
    <w:rsid w:val="00C47564"/>
    <w:rsid w:val="00C47635"/>
    <w:rsid w:val="00C66D62"/>
    <w:rsid w:val="00C830CD"/>
    <w:rsid w:val="00CA6AC4"/>
    <w:rsid w:val="00CA7BC3"/>
    <w:rsid w:val="00D26C19"/>
    <w:rsid w:val="00D62A28"/>
    <w:rsid w:val="00D70D21"/>
    <w:rsid w:val="00D87FC2"/>
    <w:rsid w:val="00DB0468"/>
    <w:rsid w:val="00DB13D0"/>
    <w:rsid w:val="00E105F9"/>
    <w:rsid w:val="00E35607"/>
    <w:rsid w:val="00E44137"/>
    <w:rsid w:val="00E44E63"/>
    <w:rsid w:val="00E52DE2"/>
    <w:rsid w:val="00E54EAA"/>
    <w:rsid w:val="00E55CE0"/>
    <w:rsid w:val="00E75410"/>
    <w:rsid w:val="00E91802"/>
    <w:rsid w:val="00EB50DA"/>
    <w:rsid w:val="00ED1343"/>
    <w:rsid w:val="00EE5837"/>
    <w:rsid w:val="00EF15C3"/>
    <w:rsid w:val="00EF5D19"/>
    <w:rsid w:val="00F17814"/>
    <w:rsid w:val="00F32B07"/>
    <w:rsid w:val="00F40EC6"/>
    <w:rsid w:val="00F51000"/>
    <w:rsid w:val="00F64D38"/>
    <w:rsid w:val="00F74C54"/>
    <w:rsid w:val="00F86AAD"/>
    <w:rsid w:val="00F9321C"/>
    <w:rsid w:val="00F97E4D"/>
    <w:rsid w:val="00FB733B"/>
    <w:rsid w:val="00FC483B"/>
    <w:rsid w:val="00FD448B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E35607"/>
    <w:pPr>
      <w:spacing w:after="120" w:line="256" w:lineRule="auto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6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162</cp:revision>
  <cp:lastPrinted>2019-10-03T08:06:00Z</cp:lastPrinted>
  <dcterms:created xsi:type="dcterms:W3CDTF">2019-01-18T06:27:00Z</dcterms:created>
  <dcterms:modified xsi:type="dcterms:W3CDTF">2020-06-10T09:51:00Z</dcterms:modified>
</cp:coreProperties>
</file>