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51D2" w14:textId="7587E8C6" w:rsidR="002026BF" w:rsidRPr="003860A6" w:rsidRDefault="002026BF" w:rsidP="002026BF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</w:t>
      </w:r>
      <w:r w:rsidR="003860A6">
        <w:rPr>
          <w:rFonts w:ascii="GHEA Grapalat" w:hAnsi="GHEA Grapalat" w:cs="Sylfaen"/>
          <w:color w:val="0D0D0D"/>
          <w:sz w:val="18"/>
          <w:szCs w:val="18"/>
          <w:lang w:val="hy-AM"/>
        </w:rPr>
        <w:t>395</w:t>
      </w:r>
    </w:p>
    <w:p w14:paraId="0B90A462" w14:textId="5981115B" w:rsidR="002026BF" w:rsidRDefault="002026BF" w:rsidP="002026BF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46FEF4D4" w14:textId="71183D84" w:rsidR="002026BF" w:rsidRDefault="002026BF" w:rsidP="002026BF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14:paraId="64555C91" w14:textId="77777777" w:rsidR="003860A6" w:rsidRDefault="003860A6" w:rsidP="003860A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>
        <w:rPr>
          <w:rFonts w:ascii="GHEA Grapalat" w:hAnsi="GHEA Grapalat" w:cs="Sylfaen"/>
          <w:sz w:val="18"/>
          <w:szCs w:val="18"/>
          <w:lang w:val="ru-RU"/>
        </w:rPr>
        <w:t>1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Cambria Math" w:hAnsi="Cambria Math" w:cs="Cambria Math"/>
          <w:sz w:val="18"/>
          <w:szCs w:val="18"/>
          <w:lang w:val="ru-RU"/>
        </w:rPr>
        <w:t>․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>
        <w:rPr>
          <w:rFonts w:ascii="GHEA Grapalat" w:hAnsi="GHEA Grapalat" w:cs="Cambria Math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2019E6DC" w14:textId="39AC7858" w:rsidR="00E214F4" w:rsidRPr="00472117" w:rsidRDefault="00E214F4" w:rsidP="00E214F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1CBA48E9" w14:textId="28918F3A" w:rsidR="00E214F4" w:rsidRPr="00472117" w:rsidRDefault="00E214F4" w:rsidP="00E214F4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14:paraId="318BD4F5" w14:textId="40CD3E8B" w:rsidR="00E214F4" w:rsidRPr="00472117" w:rsidRDefault="00E214F4" w:rsidP="00E214F4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A46109">
        <w:rPr>
          <w:rFonts w:ascii="GHEA Grapalat" w:hAnsi="GHEA Grapalat"/>
          <w:b/>
          <w:caps/>
        </w:rPr>
        <w:t>ՔԱՂԱՔԱՑԻԱԿԱՆ</w:t>
      </w:r>
      <w:r w:rsidR="003E354A">
        <w:rPr>
          <w:rFonts w:ascii="GHEA Grapalat" w:hAnsi="GHEA Grapalat"/>
          <w:b/>
          <w:caps/>
          <w:lang w:val="hy-AM"/>
        </w:rPr>
        <w:t xml:space="preserve"> </w:t>
      </w:r>
      <w:r w:rsidRPr="00A46109">
        <w:rPr>
          <w:rFonts w:ascii="GHEA Grapalat" w:hAnsi="GHEA Grapalat"/>
          <w:b/>
          <w:caps/>
        </w:rPr>
        <w:t>ԾԱՌԱՅՈՒԹՅԱՆ</w:t>
      </w:r>
      <w:r w:rsidR="003E354A">
        <w:rPr>
          <w:rFonts w:ascii="GHEA Grapalat" w:hAnsi="GHEA Grapalat"/>
          <w:b/>
          <w:caps/>
          <w:lang w:val="hy-AM"/>
        </w:rPr>
        <w:t xml:space="preserve"> </w:t>
      </w:r>
      <w:r w:rsidRPr="00472117">
        <w:rPr>
          <w:rFonts w:ascii="GHEA Grapalat" w:hAnsi="GHEA Grapalat"/>
          <w:b/>
          <w:caps/>
        </w:rPr>
        <w:t>ՊԱՇՏՈՆԻ</w:t>
      </w:r>
      <w:r w:rsidR="003E354A">
        <w:rPr>
          <w:rFonts w:ascii="GHEA Grapalat" w:hAnsi="GHEA Grapalat"/>
          <w:b/>
          <w:caps/>
          <w:lang w:val="hy-AM"/>
        </w:rPr>
        <w:t xml:space="preserve"> </w:t>
      </w:r>
      <w:r w:rsidRPr="00472117">
        <w:rPr>
          <w:rFonts w:ascii="GHEA Grapalat" w:hAnsi="GHEA Grapalat"/>
          <w:b/>
          <w:caps/>
        </w:rPr>
        <w:t>ԱՆՁՆԱԳԻՐ</w:t>
      </w:r>
    </w:p>
    <w:p w14:paraId="5C758B53" w14:textId="2CC56EB6" w:rsidR="00DE407A" w:rsidRPr="001D338F" w:rsidRDefault="001D338F" w:rsidP="00E214F4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1D338F">
        <w:rPr>
          <w:rFonts w:ascii="GHEA Grapalat" w:hAnsi="GHEA Grapalat"/>
          <w:b/>
          <w:caps/>
          <w:lang w:val="hy-AM"/>
        </w:rPr>
        <w:t xml:space="preserve">Շրջակա միջավայրի նախարարության ջրային ռեսուրսների կառավարման վարչության ջրային ռեսուրսների կադաստրի վարման </w:t>
      </w:r>
      <w:r>
        <w:rPr>
          <w:rFonts w:ascii="GHEA Grapalat" w:hAnsi="GHEA Grapalat"/>
          <w:b/>
          <w:caps/>
          <w:lang w:val="hy-AM"/>
        </w:rPr>
        <w:t>ԵՎ</w:t>
      </w:r>
      <w:r w:rsidRPr="001D338F">
        <w:rPr>
          <w:rFonts w:ascii="GHEA Grapalat" w:hAnsi="GHEA Grapalat"/>
          <w:b/>
          <w:caps/>
          <w:lang w:val="hy-AM"/>
        </w:rPr>
        <w:t xml:space="preserve"> մոնիթորինգի </w:t>
      </w:r>
      <w:r w:rsidR="00AD061F" w:rsidRPr="001D338F">
        <w:rPr>
          <w:rFonts w:ascii="GHEA Grapalat" w:hAnsi="GHEA Grapalat"/>
          <w:b/>
          <w:caps/>
        </w:rPr>
        <w:t>ԲԱԺՆԻ</w:t>
      </w:r>
      <w:r w:rsidRPr="001D338F">
        <w:rPr>
          <w:rFonts w:ascii="GHEA Grapalat" w:hAnsi="GHEA Grapalat"/>
          <w:b/>
          <w:caps/>
          <w:lang w:val="ru-RU"/>
        </w:rPr>
        <w:t xml:space="preserve"> </w:t>
      </w:r>
      <w:r w:rsidR="00DE407A" w:rsidRPr="001D338F">
        <w:rPr>
          <w:rFonts w:ascii="GHEA Grapalat" w:hAnsi="GHEA Grapalat"/>
          <w:b/>
          <w:caps/>
          <w:lang w:val="hy-AM"/>
        </w:rPr>
        <w:t>պետ</w:t>
      </w:r>
    </w:p>
    <w:p w14:paraId="246EE491" w14:textId="2D350148" w:rsidR="00ED1343" w:rsidRPr="002A386B" w:rsidRDefault="00ED1343" w:rsidP="00ED134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562D26" w:rsidRPr="002A386B" w14:paraId="2BEE1A12" w14:textId="321A69EE" w:rsidTr="003317DE">
        <w:tc>
          <w:tcPr>
            <w:tcW w:w="10314" w:type="dxa"/>
            <w:shd w:val="clear" w:color="auto" w:fill="auto"/>
          </w:tcPr>
          <w:p w14:paraId="4D435A5A" w14:textId="7C6B0E8E" w:rsidR="00562D26" w:rsidRPr="002A386B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2A386B">
              <w:rPr>
                <w:rFonts w:ascii="GHEA Grapalat" w:hAnsi="GHEA Grapalat"/>
                <w:b/>
                <w:bCs/>
              </w:rPr>
              <w:t>1</w:t>
            </w:r>
            <w:r w:rsidRPr="002A386B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2A386B">
              <w:rPr>
                <w:rFonts w:ascii="GHEA Grapalat" w:hAnsi="GHEA Grapalat" w:cs="Sylfaen"/>
                <w:b/>
                <w:bCs/>
              </w:rPr>
              <w:t>Ընդհանուր</w:t>
            </w:r>
            <w:r w:rsidR="00D64502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2A386B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5C52F0" w14:paraId="3AED37A7" w14:textId="17C67A5A" w:rsidTr="003317DE">
        <w:tc>
          <w:tcPr>
            <w:tcW w:w="10314" w:type="dxa"/>
            <w:shd w:val="clear" w:color="auto" w:fill="auto"/>
          </w:tcPr>
          <w:p w14:paraId="686AE32D" w14:textId="530B62AC" w:rsidR="00E43E1A" w:rsidRPr="00F02B24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2A386B">
              <w:rPr>
                <w:rFonts w:ascii="GHEA Grapalat" w:hAnsi="GHEA Grapalat"/>
                <w:b/>
              </w:rPr>
              <w:t xml:space="preserve">1.1.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="00D6450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F02B2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14:paraId="679A2FDA" w14:textId="0FBAFDED" w:rsidR="00E43E1A" w:rsidRPr="00F02B24" w:rsidRDefault="007A63B3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proofErr w:type="spellStart"/>
            <w:r w:rsidRPr="006A1FEE">
              <w:rPr>
                <w:rFonts w:ascii="GHEA Grapalat" w:hAnsi="GHEA Grapalat"/>
              </w:rPr>
              <w:t>Շրջակա</w:t>
            </w:r>
            <w:proofErr w:type="spellEnd"/>
            <w:r w:rsidRPr="006A1FEE">
              <w:rPr>
                <w:rFonts w:ascii="GHEA Grapalat" w:hAnsi="GHEA Grapalat"/>
              </w:rPr>
              <w:t xml:space="preserve"> </w:t>
            </w:r>
            <w:proofErr w:type="spellStart"/>
            <w:r w:rsidRPr="006A1FEE">
              <w:rPr>
                <w:rFonts w:ascii="GHEA Grapalat" w:hAnsi="GHEA Grapalat"/>
              </w:rPr>
              <w:t>միջավայրի</w:t>
            </w:r>
            <w:proofErr w:type="spellEnd"/>
            <w:r w:rsidRPr="006A1FEE">
              <w:rPr>
                <w:rFonts w:ascii="GHEA Grapalat" w:hAnsi="GHEA Grapalat"/>
                <w:lang w:val="hy-AM"/>
              </w:rPr>
              <w:t xml:space="preserve"> նախարարության (այսուհետ՝ Նախարարություն) ջրային ռեսուրսների կառավարման </w:t>
            </w:r>
            <w:r>
              <w:rPr>
                <w:rFonts w:ascii="GHEA Grapalat" w:hAnsi="GHEA Grapalat"/>
                <w:lang w:val="hy-AM"/>
              </w:rPr>
              <w:t>վարչության</w:t>
            </w:r>
            <w:r w:rsidRPr="006A1FEE">
              <w:rPr>
                <w:rFonts w:ascii="GHEA Grapalat" w:hAnsi="GHEA Grapalat"/>
              </w:rPr>
              <w:t xml:space="preserve"> </w:t>
            </w:r>
            <w:r w:rsidRPr="006A1FEE">
              <w:rPr>
                <w:rFonts w:ascii="GHEA Grapalat" w:hAnsi="GHEA Grapalat"/>
                <w:lang w:val="hy-AM"/>
              </w:rPr>
              <w:t xml:space="preserve">(այսուհետ՝ </w:t>
            </w:r>
            <w:r>
              <w:rPr>
                <w:rFonts w:ascii="GHEA Grapalat" w:hAnsi="GHEA Grapalat"/>
                <w:lang w:val="hy-AM"/>
              </w:rPr>
              <w:t>Վարչություն</w:t>
            </w:r>
            <w:r w:rsidRPr="006A1FEE">
              <w:rPr>
                <w:rFonts w:ascii="GHEA Grapalat" w:hAnsi="GHEA Grapalat"/>
                <w:lang w:val="hy-AM"/>
              </w:rPr>
              <w:t xml:space="preserve">) ջրային ռեսուրսների կադաստրի վարման և </w:t>
            </w:r>
            <w:r>
              <w:rPr>
                <w:rFonts w:ascii="GHEA Grapalat" w:hAnsi="GHEA Grapalat"/>
                <w:lang w:val="hy-AM"/>
              </w:rPr>
              <w:t>մոնիթ</w:t>
            </w:r>
            <w:r w:rsidRPr="006A1FEE">
              <w:rPr>
                <w:rFonts w:ascii="GHEA Grapalat" w:hAnsi="GHEA Grapalat"/>
                <w:lang w:val="hy-AM"/>
              </w:rPr>
              <w:t>որինգի բաժնի (այսուհետ՝ Բաժին) պետ</w:t>
            </w:r>
            <w:r w:rsidRPr="00F02B24">
              <w:rPr>
                <w:rFonts w:ascii="GHEA Grapalat" w:hAnsi="GHEA Grapalat"/>
                <w:lang w:val="hy-AM"/>
              </w:rPr>
              <w:t xml:space="preserve"> </w:t>
            </w:r>
            <w:r w:rsidR="00CC5400" w:rsidRPr="00F02B24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="00CC5400" w:rsidRPr="00F02B24">
              <w:rPr>
                <w:rFonts w:ascii="GHEA Grapalat" w:hAnsi="GHEA Grapalat"/>
              </w:rPr>
              <w:t>ծածկագիր</w:t>
            </w:r>
            <w:proofErr w:type="spellEnd"/>
            <w:r w:rsidR="00CC5400" w:rsidRPr="00F02B24">
              <w:rPr>
                <w:rFonts w:ascii="GHEA Grapalat" w:hAnsi="GHEA Grapalat"/>
              </w:rPr>
              <w:t>` 15-3</w:t>
            </w:r>
            <w:r w:rsidR="00637AA9" w:rsidRPr="00F02B24">
              <w:rPr>
                <w:rFonts w:ascii="GHEA Grapalat" w:hAnsi="GHEA Grapalat"/>
              </w:rPr>
              <w:t>2</w:t>
            </w:r>
            <w:r w:rsidR="00D42ED5" w:rsidRPr="00F02B24">
              <w:rPr>
                <w:rFonts w:ascii="GHEA Grapalat" w:hAnsi="GHEA Grapalat"/>
                <w:lang w:val="hy-AM"/>
              </w:rPr>
              <w:t>.</w:t>
            </w:r>
            <w:r w:rsidR="00637AA9" w:rsidRPr="00F02B24">
              <w:rPr>
                <w:rFonts w:ascii="GHEA Grapalat" w:hAnsi="GHEA Grapalat"/>
              </w:rPr>
              <w:t>1</w:t>
            </w:r>
            <w:r w:rsidR="00CC5400" w:rsidRPr="00F02B24">
              <w:rPr>
                <w:rFonts w:ascii="GHEA Grapalat" w:hAnsi="GHEA Grapalat"/>
              </w:rPr>
              <w:t>-</w:t>
            </w:r>
            <w:r w:rsidR="00CC5400" w:rsidRPr="00F02B24">
              <w:rPr>
                <w:rFonts w:ascii="GHEA Grapalat" w:hAnsi="GHEA Grapalat"/>
                <w:lang w:val="ru-RU"/>
              </w:rPr>
              <w:t>Ղ</w:t>
            </w:r>
            <w:r w:rsidR="000E02AC" w:rsidRPr="00F02B24">
              <w:rPr>
                <w:rFonts w:ascii="GHEA Grapalat" w:hAnsi="GHEA Grapalat"/>
              </w:rPr>
              <w:t>4</w:t>
            </w:r>
            <w:r w:rsidR="00DF6BEA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t>18</w:t>
            </w:r>
            <w:r w:rsidR="00CC5400" w:rsidRPr="00F02B24">
              <w:rPr>
                <w:rFonts w:ascii="GHEA Grapalat" w:hAnsi="GHEA Grapalat"/>
                <w:lang w:val="hy-AM"/>
              </w:rPr>
              <w:t>)</w:t>
            </w:r>
          </w:p>
          <w:p w14:paraId="212ABDBA" w14:textId="69376B3F" w:rsidR="00F27E30" w:rsidRPr="00F02B24" w:rsidRDefault="00F27E30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Ենթակաևհաշվետուէ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="005E7831" w:rsidRPr="00F02B24">
              <w:rPr>
                <w:rFonts w:ascii="GHEA Grapalat" w:hAnsi="GHEA Grapalat" w:cs="Sylfaen"/>
                <w:lang w:val="hy-AM"/>
              </w:rPr>
              <w:t>Բաժնի</w:t>
            </w:r>
            <w:r w:rsidR="001A3D8F" w:rsidRPr="00F02B24">
              <w:rPr>
                <w:rFonts w:ascii="GHEA Grapalat" w:hAnsi="GHEA Grapalat" w:cs="Sylfaen"/>
                <w:lang w:val="hy-AM"/>
              </w:rPr>
              <w:t xml:space="preserve"> պետն </w:t>
            </w:r>
            <w:r w:rsidR="004179E8" w:rsidRPr="00F02B24">
              <w:rPr>
                <w:rFonts w:ascii="GHEA Grapalat" w:hAnsi="GHEA Grapalat" w:cs="Sylfaen"/>
                <w:lang w:val="hy-AM"/>
              </w:rPr>
              <w:t>անմիջական</w:t>
            </w:r>
            <w:r w:rsidR="00D64502" w:rsidRPr="00FB52F8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 xml:space="preserve">ենթակա և հաշվետու է </w:t>
            </w:r>
            <w:r w:rsidR="00CD1A64" w:rsidRPr="00F02B24">
              <w:rPr>
                <w:rFonts w:ascii="GHEA Grapalat" w:hAnsi="GHEA Grapalat" w:cs="Sylfaen"/>
                <w:lang w:val="hy-AM"/>
              </w:rPr>
              <w:t>Վարչության</w:t>
            </w:r>
            <w:r w:rsidR="005E7831" w:rsidRPr="00F02B24">
              <w:rPr>
                <w:rFonts w:ascii="GHEA Grapalat" w:hAnsi="GHEA Grapalat" w:cs="Sylfaen"/>
                <w:lang w:val="hy-AM"/>
              </w:rPr>
              <w:t xml:space="preserve"> պետի</w:t>
            </w:r>
            <w:r w:rsidRPr="00F02B24">
              <w:rPr>
                <w:rFonts w:ascii="GHEA Grapalat" w:hAnsi="GHEA Grapalat" w:cs="Sylfaen"/>
                <w:lang w:val="hy-AM"/>
              </w:rPr>
              <w:t>ն</w:t>
            </w:r>
            <w:r w:rsidR="004179E8" w:rsidRPr="00F02B24">
              <w:rPr>
                <w:rFonts w:ascii="GHEA Grapalat" w:hAnsi="GHEA Grapalat" w:cs="Sylfaen"/>
                <w:lang w:val="hy-AM"/>
              </w:rPr>
              <w:t>:</w:t>
            </w:r>
          </w:p>
          <w:p w14:paraId="7FBD41E3" w14:textId="3B009105" w:rsidR="00094BBE" w:rsidRPr="00F02B24" w:rsidRDefault="00F27E30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1.3.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Ենթակաևհաշվետուպաշտոններ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="005E7831" w:rsidRPr="00F02B24">
              <w:rPr>
                <w:rFonts w:ascii="GHEA Grapalat" w:hAnsi="GHEA Grapalat" w:cs="Sylfaen"/>
                <w:lang w:val="hy-AM"/>
              </w:rPr>
              <w:t>Բաժնի</w:t>
            </w:r>
            <w:r w:rsidR="00653F06" w:rsidRPr="00F02B24">
              <w:rPr>
                <w:rFonts w:ascii="GHEA Grapalat" w:hAnsi="GHEA Grapalat" w:cs="Sylfaen"/>
                <w:lang w:val="hy-AM"/>
              </w:rPr>
              <w:t xml:space="preserve"> պետին անմիջական</w:t>
            </w:r>
            <w:r w:rsidR="00094BBE" w:rsidRPr="00F02B24">
              <w:rPr>
                <w:rFonts w:ascii="GHEA Grapalat" w:hAnsi="GHEA Grapalat" w:cs="Sylfaen"/>
                <w:lang w:val="hy-AM"/>
              </w:rPr>
              <w:t xml:space="preserve"> ենթակա և հաշվետու են </w:t>
            </w:r>
            <w:r w:rsidR="005E7831" w:rsidRPr="00F02B24">
              <w:rPr>
                <w:rFonts w:ascii="GHEA Grapalat" w:hAnsi="GHEA Grapalat" w:cs="Sylfaen"/>
                <w:lang w:val="hy-AM"/>
              </w:rPr>
              <w:t>Բաժնի աշխատողները</w:t>
            </w:r>
            <w:r w:rsidR="00094BBE" w:rsidRPr="00F02B24">
              <w:rPr>
                <w:rFonts w:ascii="GHEA Grapalat" w:hAnsi="GHEA Grapalat" w:cs="Sylfaen"/>
                <w:lang w:val="hy-AM"/>
              </w:rPr>
              <w:t>:</w:t>
            </w:r>
          </w:p>
          <w:p w14:paraId="1A959FF2" w14:textId="453890A6" w:rsidR="005E7831" w:rsidRPr="00F02B24" w:rsidRDefault="00F27E30" w:rsidP="000A396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>1.4.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3E35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3E35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3E35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3E35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="005E7831" w:rsidRPr="00F02B24">
              <w:rPr>
                <w:rFonts w:ascii="GHEA Grapalat" w:hAnsi="GHEA Grapalat" w:cs="Sylfaen"/>
                <w:lang w:val="hy-AM"/>
              </w:rPr>
              <w:t xml:space="preserve">Բաժնի </w:t>
            </w:r>
            <w:r w:rsidR="00E9161F" w:rsidRPr="00F02B24">
              <w:rPr>
                <w:rFonts w:ascii="GHEA Grapalat" w:hAnsi="GHEA Grapalat" w:cs="Sylfaen"/>
                <w:lang w:val="hy-AM"/>
              </w:rPr>
              <w:t xml:space="preserve"> պետի բացակայության դեպքում նրան փոխարինում է </w:t>
            </w:r>
            <w:r w:rsidR="00A320AE">
              <w:rPr>
                <w:rFonts w:ascii="GHEA Grapalat" w:hAnsi="GHEA Grapalat" w:cs="Arial"/>
                <w:color w:val="0D0D0D"/>
                <w:lang w:val="hy-AM"/>
              </w:rPr>
              <w:t>Վարչության պետը կամ Վարչության պետի տեղակա</w:t>
            </w:r>
            <w:r w:rsidR="007A63B3">
              <w:rPr>
                <w:rFonts w:ascii="GHEA Grapalat" w:hAnsi="GHEA Grapalat" w:cs="Arial"/>
                <w:color w:val="0D0D0D"/>
                <w:lang w:val="hy-AM"/>
              </w:rPr>
              <w:t>լ</w:t>
            </w:r>
            <w:r w:rsidR="00A320AE">
              <w:rPr>
                <w:rFonts w:ascii="GHEA Grapalat" w:hAnsi="GHEA Grapalat" w:cs="Arial"/>
                <w:color w:val="0D0D0D"/>
                <w:lang w:val="hy-AM"/>
              </w:rPr>
              <w:t>ը կամ</w:t>
            </w:r>
            <w:r w:rsidR="00A320AE" w:rsidRPr="00A320AE">
              <w:rPr>
                <w:rFonts w:ascii="GHEA Grapalat" w:hAnsi="GHEA Grapalat" w:cs="Arial"/>
                <w:color w:val="0D0D0D"/>
                <w:lang w:val="hy-AM"/>
              </w:rPr>
              <w:t xml:space="preserve"> </w:t>
            </w:r>
            <w:r w:rsidR="005E7831" w:rsidRPr="00F02B24">
              <w:rPr>
                <w:rFonts w:ascii="GHEA Grapalat" w:hAnsi="GHEA Grapalat" w:cs="Sylfaen"/>
                <w:lang w:val="hy-AM"/>
              </w:rPr>
              <w:t>Բաժնի</w:t>
            </w:r>
            <w:r w:rsidR="000A3960" w:rsidRPr="00F02B24">
              <w:rPr>
                <w:rFonts w:ascii="GHEA Grapalat" w:hAnsi="GHEA Grapalat" w:cs="Sylfaen"/>
                <w:lang w:val="hy-AM"/>
              </w:rPr>
              <w:t xml:space="preserve"> գլ</w:t>
            </w:r>
            <w:r w:rsidR="009F0204" w:rsidRPr="00F02B24">
              <w:rPr>
                <w:rFonts w:ascii="GHEA Grapalat" w:hAnsi="GHEA Grapalat" w:cs="Sylfaen"/>
                <w:lang w:val="hy-AM"/>
              </w:rPr>
              <w:t>խավոր</w:t>
            </w:r>
            <w:r w:rsidR="005E7831" w:rsidRPr="00F02B24">
              <w:rPr>
                <w:rFonts w:ascii="GHEA Grapalat" w:hAnsi="GHEA Grapalat" w:cs="Sylfaen"/>
                <w:lang w:val="hy-AM"/>
              </w:rPr>
              <w:t xml:space="preserve"> մասնագետներից մեկը</w:t>
            </w:r>
            <w:r w:rsidR="005E7831" w:rsidRPr="00F02B24">
              <w:rPr>
                <w:rFonts w:ascii="GHEA Grapalat" w:hAnsi="GHEA Grapalat"/>
                <w:b/>
                <w:lang w:val="hy-AM"/>
              </w:rPr>
              <w:t>:</w:t>
            </w:r>
          </w:p>
          <w:p w14:paraId="7925D1C4" w14:textId="3BE33DCB" w:rsidR="00562D26" w:rsidRPr="002A386B" w:rsidRDefault="00F27E30" w:rsidP="00653F0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1.5.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="00A14FFE" w:rsidRPr="00F02B24">
              <w:rPr>
                <w:rFonts w:ascii="GHEA Grapalat" w:hAnsi="GHEA Grapalat"/>
                <w:iCs/>
                <w:lang w:val="hy-AM"/>
              </w:rPr>
              <w:t>Հայաստան, ք</w:t>
            </w:r>
            <w:r w:rsidRPr="00F02B24">
              <w:rPr>
                <w:rFonts w:ascii="GHEA Grapalat" w:hAnsi="GHEA Grapalat"/>
                <w:iCs/>
                <w:lang w:val="hy-AM"/>
              </w:rPr>
              <w:t>.Երևան</w:t>
            </w:r>
            <w:r w:rsidR="00A14FFE" w:rsidRPr="00F02B24">
              <w:rPr>
                <w:rFonts w:ascii="GHEA Grapalat" w:hAnsi="GHEA Grapalat" w:cs="Arial"/>
                <w:lang w:val="hy-AM" w:eastAsia="ru-RU"/>
              </w:rPr>
              <w:t xml:space="preserve">,Կենտրոն վարչական շրջան, Կառավարական </w:t>
            </w:r>
            <w:r w:rsidR="00653F06" w:rsidRPr="00F02B24">
              <w:rPr>
                <w:rFonts w:ascii="GHEA Grapalat" w:hAnsi="GHEA Grapalat" w:cs="Arial"/>
                <w:lang w:val="hy-AM" w:eastAsia="ru-RU"/>
              </w:rPr>
              <w:t>տուն</w:t>
            </w:r>
            <w:r w:rsidR="00A14FFE" w:rsidRPr="00F02B24">
              <w:rPr>
                <w:rFonts w:ascii="GHEA Grapalat" w:hAnsi="GHEA Grapalat" w:cs="Arial"/>
                <w:lang w:val="hy-AM" w:eastAsia="ru-RU"/>
              </w:rPr>
              <w:t xml:space="preserve"> N3</w:t>
            </w:r>
          </w:p>
        </w:tc>
      </w:tr>
      <w:tr w:rsidR="00562D26" w:rsidRPr="005C52F0" w14:paraId="6BB90120" w14:textId="193D5471" w:rsidTr="003317DE">
        <w:tc>
          <w:tcPr>
            <w:tcW w:w="10314" w:type="dxa"/>
            <w:shd w:val="clear" w:color="auto" w:fill="auto"/>
          </w:tcPr>
          <w:p w14:paraId="397CC76D" w14:textId="36123DB7" w:rsidR="00281349" w:rsidRPr="00074BF7" w:rsidRDefault="00281349" w:rsidP="00281349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A386B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2A386B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FA2DD1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2A386B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02FB7E90" w14:textId="03D06F98" w:rsidR="00281349" w:rsidRPr="00FB6F8B" w:rsidRDefault="00281349" w:rsidP="00281349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A386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05330540" w14:textId="497EC0BC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ՀՀ օրենսդրության համաձայն ջրային ռեսուրսների, ջրօգտագործման թույլտվությունների, ջրային համակարգերի, ջրհավաք ավազանների, կենսառեսուրսների կազմի և չափաքանակների պետական ջրային կադաստրի վարման գործընթացի իրականացումը և տեղեկատվության տրամադրումը,</w:t>
            </w:r>
          </w:p>
          <w:p w14:paraId="115D1ECE" w14:textId="5CD26977" w:rsidR="005F5B87" w:rsidRPr="00535362" w:rsidRDefault="009C1942" w:rsidP="009C194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C1942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ջրային ռեսուրսների մոնիթորինգի իրականացման առաջադրանքի ձևավորման գործընթացի իրականացումը,</w:t>
            </w:r>
          </w:p>
          <w:p w14:paraId="3C7371EF" w14:textId="6E0F0BFD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ջրային հաշվեկշռի կազմ</w:t>
            </w:r>
            <w:r w:rsidR="00FB52F8">
              <w:rPr>
                <w:rFonts w:ascii="GHEA Grapalat" w:hAnsi="GHEA Grapalat" w:cs="Arial"/>
                <w:sz w:val="24"/>
                <w:szCs w:val="24"/>
                <w:lang w:val="hy-AM"/>
              </w:rPr>
              <w:t>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ան գործընթացի իրականացումը, </w:t>
            </w:r>
          </w:p>
          <w:p w14:paraId="33E6B5C1" w14:textId="5A6D8895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Սևանա լճից ջրի բացթողումների և մակարդակի ամենօրյա հաշվառում և գրանցումը,</w:t>
            </w:r>
          </w:p>
          <w:p w14:paraId="34D779B1" w14:textId="774E7199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ջրաէկոհամակարգերի պահպանման գոտիների քարտեզների 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մշակման առաջադրանքի ձևավորման գործընթացի իրականացումը,</w:t>
            </w:r>
          </w:p>
          <w:p w14:paraId="49644734" w14:textId="0929A2D2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գետերի տարբեր հատվածներում բնապահպանական թողքի մեծությունների վերլուծության և հաշվառման իրականացումը,</w:t>
            </w:r>
          </w:p>
          <w:p w14:paraId="270C6FCE" w14:textId="57D0721E" w:rsidR="005F5B87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ջրօգտագործողների, ջրօգտագործման թույլտվությունների, ջրային ռեսուրսների, ջրային համակարգերի, կենսառեսուրսների կազմի և չափաքանակների հաշվառման գործընթացի իրականացումը,</w:t>
            </w:r>
          </w:p>
          <w:p w14:paraId="232A0A7A" w14:textId="25EA96F9" w:rsidR="005F5B87" w:rsidRPr="00BC1F94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BC1F9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իրավական ակտերի նախագծերի ուսումնասիրումը և սահմանված կարգով կարծիքի տրամադրումը, ինչպես նաև միջազգային հարաբերություններին իր իրավասության սահմաններում մասնակցությունը,</w:t>
            </w:r>
          </w:p>
          <w:p w14:paraId="2F22D275" w14:textId="62CF9592" w:rsidR="005F5B87" w:rsidRPr="005F5B87" w:rsidRDefault="009C1942" w:rsidP="00150BE1">
            <w:pPr>
              <w:numPr>
                <w:ilvl w:val="0"/>
                <w:numId w:val="28"/>
              </w:numPr>
              <w:spacing w:after="0" w:line="240" w:lineRule="auto"/>
              <w:ind w:left="709" w:hanging="50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F5B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նախարարության գործունեության տարեկան և ընթացիկ գործունեության ամփոփ հաշվետվությունների կազմման </w:t>
            </w:r>
            <w:r w:rsidR="008C129F">
              <w:rPr>
                <w:rFonts w:ascii="GHEA Grapalat" w:hAnsi="GHEA Grapalat" w:cs="Arial"/>
                <w:sz w:val="24"/>
                <w:szCs w:val="24"/>
                <w:lang w:val="hy-AM"/>
              </w:rPr>
              <w:t>գործընթացին մասնակցությունը</w:t>
            </w:r>
          </w:p>
          <w:p w14:paraId="65F09ABC" w14:textId="4B26A795" w:rsidR="00281349" w:rsidRPr="005F5B87" w:rsidRDefault="009C1942" w:rsidP="00150BE1">
            <w:pPr>
              <w:numPr>
                <w:ilvl w:val="0"/>
                <w:numId w:val="28"/>
              </w:numPr>
              <w:spacing w:after="0" w:line="240" w:lineRule="auto"/>
              <w:ind w:left="709" w:hanging="50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F5B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բաժնի աշխատանքային ծրագրերի ու բաժնի կողմից կատարված աշխատանքների վերաբերյալ հաշվետվությունների կազմումը,</w:t>
            </w:r>
          </w:p>
          <w:p w14:paraId="5A6CFC08" w14:textId="626F7EB2" w:rsidR="00281349" w:rsidRDefault="00281349" w:rsidP="00281349">
            <w:pPr>
              <w:spacing w:after="0" w:line="240" w:lineRule="auto"/>
              <w:ind w:left="3" w:right="-142"/>
              <w:contextualSpacing/>
              <w:jc w:val="both"/>
              <w:rPr>
                <w:rFonts w:ascii="GHEA Grapalat" w:hAnsi="GHEA Grapalat"/>
                <w:b/>
              </w:rPr>
            </w:pPr>
            <w:r w:rsidRPr="00703A5F">
              <w:rPr>
                <w:rFonts w:ascii="GHEA Grapalat" w:hAnsi="GHEA Grapalat"/>
                <w:b/>
                <w:lang w:val="hy-AM"/>
              </w:rPr>
              <w:t>Իրավունքները</w:t>
            </w:r>
          </w:p>
          <w:p w14:paraId="220DA1AA" w14:textId="6A5C5DF6" w:rsidR="00281349" w:rsidRPr="0034099B" w:rsidRDefault="00281349" w:rsidP="00281349">
            <w:p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14:paraId="7FFFB9AA" w14:textId="741D3BAE" w:rsidR="005F5B87" w:rsidRPr="00535362" w:rsidRDefault="005F5B87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և սահմանված ժամկետներում ու կարգով ստանալ անհրաժեշտ տեղեկատվություն համապատասխան շահագրգիռ գերատեսչություններից և կազմակերպություններից, </w:t>
            </w:r>
          </w:p>
          <w:p w14:paraId="1082B6D5" w14:textId="08A0F923" w:rsidR="005F5B87" w:rsidRPr="00535362" w:rsidRDefault="008C129F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F5B87"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ր լիազորությունների սահմաններում պատրաստել և ներկայացնել առաջարկություններ Բաժնի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      </w:r>
          </w:p>
          <w:p w14:paraId="01ACB777" w14:textId="2E773DA1" w:rsidR="005F5B87" w:rsidRPr="00535362" w:rsidRDefault="005F5B87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ներսում բաժնի գործառույթների սահմաններում առաջացած խնդիրների լուծման ուղղությունները քննարկելու նպատակով, ինչպես նաև ոլորտին առնչվող խնդիրների լուծման համար, կազմակերպել քննարկումներ, այդ թվում շահագրգիռ գերատեսչությունների ներկայացուցիչների մասնակցությամբ,</w:t>
            </w:r>
          </w:p>
          <w:p w14:paraId="5A06F88A" w14:textId="0CDC2071" w:rsidR="005F5B87" w:rsidRPr="00535362" w:rsidRDefault="005F5B87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Աշխատանքի և վերլուծությունների ընթացքում ստացված տեղեկատվության մեջ նկատված անճշտությունների հիման վրա կազմակերպել քննարկումներ և կատարել ճշտումներ, </w:t>
            </w:r>
          </w:p>
          <w:p w14:paraId="51228C48" w14:textId="52123C4D" w:rsidR="005F5B87" w:rsidRDefault="005F5B87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այլ գերատեսչությունների և միջազգային կազմակերպությունների կողմից կազմակերպվող սեմինարներին, գիտաժողովներին, վերապատրաստումներին:</w:t>
            </w:r>
          </w:p>
          <w:p w14:paraId="356C8039" w14:textId="20A02AB8" w:rsidR="00281349" w:rsidRPr="00A6053F" w:rsidRDefault="00281349" w:rsidP="00281349">
            <w:pPr>
              <w:spacing w:after="0" w:line="240" w:lineRule="auto"/>
              <w:ind w:left="3" w:right="-142"/>
              <w:contextualSpacing/>
              <w:jc w:val="both"/>
              <w:rPr>
                <w:rFonts w:ascii="GHEA Grapalat" w:eastAsia="Arial Armenian" w:hAnsi="GHEA Grapalat" w:cs="Sylfaen"/>
                <w:lang w:val="hy-AM"/>
              </w:rPr>
            </w:pPr>
          </w:p>
          <w:p w14:paraId="1E7FCAEC" w14:textId="66D35CDF" w:rsidR="00281349" w:rsidRPr="002A386B" w:rsidRDefault="00281349" w:rsidP="00281349">
            <w:pPr>
              <w:ind w:right="-142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2A386B">
              <w:rPr>
                <w:rFonts w:ascii="GHEA Grapalat" w:hAnsi="GHEA Grapalat"/>
                <w:b/>
                <w:sz w:val="24"/>
                <w:szCs w:val="24"/>
              </w:rPr>
              <w:t>Պարտականությունները</w:t>
            </w:r>
            <w:proofErr w:type="spellEnd"/>
            <w:r w:rsidRPr="002A386B">
              <w:rPr>
                <w:rFonts w:ascii="GHEA Grapalat" w:hAnsi="GHEA Grapalat"/>
                <w:b/>
                <w:sz w:val="24"/>
                <w:szCs w:val="24"/>
              </w:rPr>
              <w:t>`</w:t>
            </w:r>
          </w:p>
          <w:p w14:paraId="27988CC3" w14:textId="61DE5968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Հետևել բնական պաշարների (բացառությամբ օգտակար հանածոների պաշարների) կադաստրների ստեղծմանը,</w:t>
            </w:r>
          </w:p>
          <w:p w14:paraId="225CE431" w14:textId="671B6E97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ջրային ռեսուրսների, ջրօգտագործման թույլտվությունների, ջրային </w:t>
            </w: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համակարգերի, ջրհավաք ավազանների, կենսառեսուրսների կազմի և չափաքանակների  վերաբերյալ հավաքագրված տվյալները և սահմանված կարգով շահագրգիռ անձանց տրամադրել համապատասխան տեղեկատվություն,</w:t>
            </w:r>
          </w:p>
          <w:p w14:paraId="60AAECFD" w14:textId="30A09194" w:rsidR="005F5B87" w:rsidRPr="008236F0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 լիազորությունների շրջանակներում ստուգել </w:t>
            </w:r>
            <w:r w:rsidR="00CD4D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</w:t>
            </w:r>
            <w:r w:rsidR="009F3C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հավաքագրված տեղեկատվության վերլուծություն, սահմանված կարգով ներկայացնել </w:t>
            </w:r>
            <w:r w:rsidRPr="008236F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տեղեկանքներ, հաշվետվություններ, եզրակացություններ,</w:t>
            </w:r>
          </w:p>
          <w:p w14:paraId="1AFDAB51" w14:textId="1BC867D5" w:rsidR="008C129F" w:rsidRPr="008236F0" w:rsidRDefault="008C129F" w:rsidP="008C129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</w:pPr>
            <w:r w:rsidRPr="008236F0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>Ուսումնասիրել ոլորտին առնչվող իրավական ակտերը, ռազմավարական և միջազգային ծրագրերի նախագծերը և վարչության պետին ներկայացնել առաջարկություններ, ինչպես նաև տրամադրել կարծիք միջազգային համագործակցության փաստաթղթերի, ռազմավարական ծրագրերի, նախագծերի մշակման ու իրականացման աշխատանքների վերաբերյալ</w:t>
            </w:r>
          </w:p>
          <w:p w14:paraId="185280CD" w14:textId="7813F834" w:rsidR="005F5B87" w:rsidRPr="00535362" w:rsidRDefault="005F5B87" w:rsidP="008C129F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Աջակցել  միջազգային ծրագրերի նախագծի կազմմանը, նախագծում ներկայացված հաշվարկների վերլուծությանը, նախագծի լիակազմությանը, </w:t>
            </w:r>
          </w:p>
          <w:p w14:paraId="3023F89D" w14:textId="5505CCCC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ուսումնասիրել ոլորտին առնչվող իրավական ակտերի նախագծերը և սահմանված կարգով նախապատրաստել ու ներկայացնել առաջարկություններ, տրամադրել կարծիք,</w:t>
            </w:r>
          </w:p>
          <w:p w14:paraId="6F056517" w14:textId="06C5426A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քաղաքացիների դիմումները, բողոքները, առաջարկությունները, սահմանված ժամկետներում  ներկայացնել պատասխան գրություններ, տեղեկանքներ, առաջարկություններ,</w:t>
            </w:r>
          </w:p>
          <w:p w14:paraId="3D041D30" w14:textId="28BDEF86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ջրային ռեսուրսների</w:t>
            </w:r>
            <w:r w:rsidR="00FE51E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մոնիթորինգի իրականացման առաջադրանքը,</w:t>
            </w:r>
          </w:p>
          <w:p w14:paraId="61E0A1C3" w14:textId="133BBDAB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ջրային հաշվեկշիռը,</w:t>
            </w:r>
          </w:p>
          <w:p w14:paraId="01AAA231" w14:textId="40DBB7A8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Սևանա լճից ջրի բացթողումների և մակարդակի ամենօրյա տվյալները,</w:t>
            </w:r>
          </w:p>
          <w:p w14:paraId="0A1CD7F1" w14:textId="18BDF5C8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Հետևել ջրաէկոհամակարգերի պահպանման գոտիների քարտեզների մշակման առաջադրանքի ձևավորման գործընթացին,</w:t>
            </w:r>
          </w:p>
          <w:p w14:paraId="0F94FD7E" w14:textId="4F205D18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գետերի տարբեր հատվածներում բնապահպանական թողքի մեծությունների վերլուծությունները և հաշվառումը,</w:t>
            </w:r>
          </w:p>
          <w:p w14:paraId="61CD7313" w14:textId="3D70B7FC" w:rsidR="005F5B87" w:rsidRPr="005F5B87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5F5B87">
              <w:rPr>
                <w:rFonts w:ascii="GHEA Grapalat" w:hAnsi="GHEA Grapalat" w:cs="Sylfaen"/>
                <w:sz w:val="24"/>
                <w:szCs w:val="24"/>
                <w:lang w:val="hy-AM"/>
              </w:rPr>
              <w:t>Հետևել ջրօգտագործողների, ջրօգտագործման թույլտվությունների, ջրային ռեսուրսների, ջրային համակարգերի, կենսառեսուրսների կազմի և չափաքանակների  հաշվառման գործընթացին,</w:t>
            </w:r>
          </w:p>
          <w:p w14:paraId="21C48638" w14:textId="6B3A7936" w:rsidR="00A6053F" w:rsidRPr="003E354A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5F5B87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Վարչության պետին Բաժնի աշխատանքային ծրագրերը ու Բաժնի կողմ</w:t>
            </w: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ից կատարված աշխատանքների վերաբերյալ հաշվետվությունները:</w:t>
            </w:r>
          </w:p>
          <w:p w14:paraId="0B5DDA21" w14:textId="3D490986" w:rsidR="003E354A" w:rsidRDefault="003E354A" w:rsidP="003E354A">
            <w:p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A85D7EA" w14:textId="35FF2BBA" w:rsidR="003E354A" w:rsidRPr="00A6053F" w:rsidRDefault="003E354A" w:rsidP="003E354A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</w:tr>
      <w:tr w:rsidR="00D61808" w:rsidRPr="002A386B" w14:paraId="58650787" w14:textId="4E01D1F9" w:rsidTr="003317DE">
        <w:tc>
          <w:tcPr>
            <w:tcW w:w="10314" w:type="dxa"/>
            <w:shd w:val="clear" w:color="auto" w:fill="auto"/>
          </w:tcPr>
          <w:p w14:paraId="336D0FA7" w14:textId="55820818" w:rsidR="003E354A" w:rsidRPr="002A386B" w:rsidRDefault="003E354A" w:rsidP="003E354A">
            <w:pPr>
              <w:pStyle w:val="NormalWeb"/>
              <w:ind w:right="1"/>
              <w:jc w:val="center"/>
              <w:rPr>
                <w:rFonts w:ascii="GHEA Grapalat" w:hAnsi="GHEA Grapalat"/>
                <w:lang w:val="af-ZA"/>
              </w:rPr>
            </w:pPr>
            <w:r w:rsidRPr="002A386B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DC6391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DC6391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DC6391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79FE4A36" w14:textId="1E2F898C" w:rsidR="003E354A" w:rsidRDefault="003E354A" w:rsidP="003E354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FD6FDA">
              <w:rPr>
                <w:rFonts w:ascii="GHEA Grapalat" w:hAnsi="GHEA Grapalat"/>
                <w:lang w:val="af-ZA"/>
              </w:rPr>
              <w:t xml:space="preserve">3.1. </w:t>
            </w:r>
            <w:r w:rsidRPr="00DC639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6FDA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DC639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DC639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14:paraId="2B7203F0" w14:textId="20BC8492" w:rsidR="003E354A" w:rsidRDefault="003E354A" w:rsidP="003E354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af-ZA"/>
              </w:rPr>
            </w:pPr>
          </w:p>
          <w:tbl>
            <w:tblPr>
              <w:tblStyle w:val="TableGrid"/>
              <w:tblW w:w="9961" w:type="dxa"/>
              <w:tblLayout w:type="fixed"/>
              <w:tblLook w:val="04A0" w:firstRow="1" w:lastRow="0" w:firstColumn="1" w:lastColumn="0" w:noHBand="0" w:noVBand="1"/>
            </w:tblPr>
            <w:tblGrid>
              <w:gridCol w:w="272"/>
              <w:gridCol w:w="1104"/>
              <w:gridCol w:w="1382"/>
              <w:gridCol w:w="1312"/>
              <w:gridCol w:w="759"/>
              <w:gridCol w:w="966"/>
              <w:gridCol w:w="966"/>
              <w:gridCol w:w="759"/>
              <w:gridCol w:w="1115"/>
              <w:gridCol w:w="1326"/>
            </w:tblGrid>
            <w:tr w:rsidR="00331027" w:rsidRPr="005C52F0" w14:paraId="4C8EF45D" w14:textId="3B436D49" w:rsidTr="00331027">
              <w:trPr>
                <w:trHeight w:val="621"/>
              </w:trPr>
              <w:tc>
                <w:tcPr>
                  <w:tcW w:w="272" w:type="dxa"/>
                </w:tcPr>
                <w:p w14:paraId="500DCDA7" w14:textId="795EBC3F" w:rsidR="00331027" w:rsidRPr="00363CBD" w:rsidRDefault="00331027" w:rsidP="003E354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63CBD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1104" w:type="dxa"/>
                </w:tcPr>
                <w:p w14:paraId="3C9753BD" w14:textId="452349DD" w:rsidR="00331027" w:rsidRPr="00363CBD" w:rsidRDefault="00331027" w:rsidP="003E354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63CBD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 xml:space="preserve">Ուղղություն </w:t>
                  </w:r>
                </w:p>
              </w:tc>
              <w:tc>
                <w:tcPr>
                  <w:tcW w:w="8585" w:type="dxa"/>
                  <w:gridSpan w:val="8"/>
                </w:tcPr>
                <w:p w14:paraId="14744BDC" w14:textId="1BFFB159" w:rsidR="00331027" w:rsidRPr="00363CBD" w:rsidRDefault="00331027" w:rsidP="003E354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63CBD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31027" w:rsidRPr="00E24549" w14:paraId="212693B6" w14:textId="26904184" w:rsidTr="00BE58B8">
              <w:trPr>
                <w:trHeight w:val="923"/>
              </w:trPr>
              <w:tc>
                <w:tcPr>
                  <w:tcW w:w="272" w:type="dxa"/>
                </w:tcPr>
                <w:p w14:paraId="23416B87" w14:textId="1EBF9F9A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C25F54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1104" w:type="dxa"/>
                </w:tcPr>
                <w:p w14:paraId="1FC6E86C" w14:textId="0817D965" w:rsidR="00331027" w:rsidRPr="005A7E1A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1382" w:type="dxa"/>
                </w:tcPr>
                <w:p w14:paraId="2CCF2A90" w14:textId="75CAE0CB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12" w:type="dxa"/>
                </w:tcPr>
                <w:p w14:paraId="22A09A0D" w14:textId="50774FF5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759" w:type="dxa"/>
                </w:tcPr>
                <w:p w14:paraId="06429FFF" w14:textId="0ABCC797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Քիմիա</w:t>
                  </w:r>
                </w:p>
              </w:tc>
              <w:tc>
                <w:tcPr>
                  <w:tcW w:w="966" w:type="dxa"/>
                </w:tcPr>
                <w:p w14:paraId="4500A0C0" w14:textId="79346C73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Մաթեմատիկա և վիճակագրություն</w:t>
                  </w:r>
                </w:p>
              </w:tc>
              <w:tc>
                <w:tcPr>
                  <w:tcW w:w="966" w:type="dxa"/>
                </w:tcPr>
                <w:p w14:paraId="4423B88C" w14:textId="5FFD9628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 xml:space="preserve">Ֆիզիկական գիտություններ </w:t>
                  </w:r>
                </w:p>
              </w:tc>
              <w:tc>
                <w:tcPr>
                  <w:tcW w:w="3200" w:type="dxa"/>
                  <w:gridSpan w:val="3"/>
                </w:tcPr>
                <w:p w14:paraId="296BA1B0" w14:textId="4217CFEB" w:rsidR="00331027" w:rsidRPr="005A7E1A" w:rsidRDefault="00331027" w:rsidP="00331027">
                  <w:pPr>
                    <w:spacing w:after="0" w:line="240" w:lineRule="auto"/>
                    <w:ind w:right="1066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Գիտություններ երկրի մասին</w:t>
                  </w:r>
                </w:p>
              </w:tc>
            </w:tr>
            <w:tr w:rsidR="00331027" w:rsidRPr="005C52F0" w14:paraId="30E5D41E" w14:textId="679F0441" w:rsidTr="00BE58B8">
              <w:trPr>
                <w:trHeight w:val="1325"/>
              </w:trPr>
              <w:tc>
                <w:tcPr>
                  <w:tcW w:w="272" w:type="dxa"/>
                </w:tcPr>
                <w:p w14:paraId="5FFD7E7D" w14:textId="0FD91536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C25F54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1104" w:type="dxa"/>
                </w:tcPr>
                <w:p w14:paraId="1AEA654B" w14:textId="6AAF6F7F" w:rsidR="00331027" w:rsidRPr="005A7E1A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1382" w:type="dxa"/>
                </w:tcPr>
                <w:p w14:paraId="2D3CA698" w14:textId="4BDB3420" w:rsidR="00331027" w:rsidRPr="005A7E1A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Կենսաբանություն կամ Կենսաքիմիա և կենսաֆիզիկա</w:t>
                  </w:r>
                </w:p>
              </w:tc>
              <w:tc>
                <w:tcPr>
                  <w:tcW w:w="1312" w:type="dxa"/>
                </w:tcPr>
                <w:p w14:paraId="0ACFDF7A" w14:textId="629F467A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Շրջակա միջավայրի գիտություններ կամ Շրջակա միջավայր</w:t>
                  </w:r>
                </w:p>
              </w:tc>
              <w:tc>
                <w:tcPr>
                  <w:tcW w:w="759" w:type="dxa"/>
                </w:tcPr>
                <w:p w14:paraId="63BCFF05" w14:textId="54BFBFD7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Քիմիա</w:t>
                  </w:r>
                </w:p>
              </w:tc>
              <w:tc>
                <w:tcPr>
                  <w:tcW w:w="966" w:type="dxa"/>
                </w:tcPr>
                <w:p w14:paraId="64904964" w14:textId="48F65EF2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Վիճակագրություն</w:t>
                  </w:r>
                </w:p>
              </w:tc>
              <w:tc>
                <w:tcPr>
                  <w:tcW w:w="966" w:type="dxa"/>
                </w:tcPr>
                <w:p w14:paraId="0E5C74B9" w14:textId="14561E19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Ֆիզիկա</w:t>
                  </w:r>
                </w:p>
              </w:tc>
              <w:tc>
                <w:tcPr>
                  <w:tcW w:w="759" w:type="dxa"/>
                </w:tcPr>
                <w:p w14:paraId="0BF68632" w14:textId="1B88996B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Երկրաբա</w:t>
                  </w: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-</w:t>
                  </w: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նություն</w:t>
                  </w:r>
                </w:p>
              </w:tc>
              <w:tc>
                <w:tcPr>
                  <w:tcW w:w="1115" w:type="dxa"/>
                </w:tcPr>
                <w:p w14:paraId="0B86ED5B" w14:textId="481D975C" w:rsidR="00331027" w:rsidRDefault="00331027" w:rsidP="00331027">
                  <w:pPr>
                    <w:spacing w:after="0" w:line="240" w:lineRule="auto"/>
                    <w:ind w:right="-2265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Աշխարհա</w:t>
                  </w: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-</w:t>
                  </w:r>
                </w:p>
                <w:p w14:paraId="524C7095" w14:textId="08E33F8F" w:rsidR="00331027" w:rsidRPr="005A7E1A" w:rsidRDefault="00331027" w:rsidP="00331027">
                  <w:pPr>
                    <w:spacing w:after="0" w:line="240" w:lineRule="auto"/>
                    <w:ind w:right="-2265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գրություն</w:t>
                  </w:r>
                </w:p>
                <w:p w14:paraId="5987EAA1" w14:textId="110A0268" w:rsidR="00331027" w:rsidRPr="005A7E1A" w:rsidRDefault="00331027" w:rsidP="00331027">
                  <w:pPr>
                    <w:spacing w:after="0" w:line="240" w:lineRule="auto"/>
                    <w:ind w:right="796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326" w:type="dxa"/>
                </w:tcPr>
                <w:p w14:paraId="4E410EE9" w14:textId="68DC5468" w:rsidR="00331027" w:rsidRPr="005A7E1A" w:rsidRDefault="00331027" w:rsidP="00331027">
                  <w:pPr>
                    <w:spacing w:after="0" w:line="240" w:lineRule="auto"/>
                    <w:ind w:right="-554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Գեոմատիկա</w:t>
                  </w:r>
                </w:p>
              </w:tc>
            </w:tr>
            <w:tr w:rsidR="00331027" w:rsidRPr="005C52F0" w14:paraId="2350D3A8" w14:textId="239C742E" w:rsidTr="00BE58B8">
              <w:trPr>
                <w:trHeight w:val="302"/>
              </w:trPr>
              <w:tc>
                <w:tcPr>
                  <w:tcW w:w="272" w:type="dxa"/>
                </w:tcPr>
                <w:p w14:paraId="7C0743B5" w14:textId="0B2F0B72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1104" w:type="dxa"/>
                </w:tcPr>
                <w:p w14:paraId="3DBD7B87" w14:textId="71E3A50F" w:rsidR="00331027" w:rsidRPr="005A7E1A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Մասնագի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-</w:t>
                  </w: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տություն</w:t>
                  </w:r>
                </w:p>
              </w:tc>
              <w:tc>
                <w:tcPr>
                  <w:tcW w:w="1382" w:type="dxa"/>
                </w:tcPr>
                <w:p w14:paraId="2938BECA" w14:textId="45402F61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</w:p>
              </w:tc>
              <w:tc>
                <w:tcPr>
                  <w:tcW w:w="1312" w:type="dxa"/>
                </w:tcPr>
                <w:p w14:paraId="00FC0F92" w14:textId="4A666AB0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</w:p>
              </w:tc>
              <w:tc>
                <w:tcPr>
                  <w:tcW w:w="759" w:type="dxa"/>
                </w:tcPr>
                <w:p w14:paraId="60EE12C1" w14:textId="5617C298" w:rsidR="00331027" w:rsidRPr="00C25F54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  <w:tc>
                <w:tcPr>
                  <w:tcW w:w="966" w:type="dxa"/>
                </w:tcPr>
                <w:p w14:paraId="2852513B" w14:textId="68912732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  <w:tc>
                <w:tcPr>
                  <w:tcW w:w="966" w:type="dxa"/>
                </w:tcPr>
                <w:p w14:paraId="7902FE93" w14:textId="55CE3BBE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lang w:val="hy-AM"/>
                    </w:rPr>
                    <w:t>Ֆ</w:t>
                  </w:r>
                  <w:r w:rsidRPr="009D420D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իզիկա</w:t>
                  </w:r>
                </w:p>
              </w:tc>
              <w:tc>
                <w:tcPr>
                  <w:tcW w:w="759" w:type="dxa"/>
                </w:tcPr>
                <w:p w14:paraId="02ED4BCF" w14:textId="63D6B8B8" w:rsidR="00331027" w:rsidRPr="00C25F54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  <w:tc>
                <w:tcPr>
                  <w:tcW w:w="1115" w:type="dxa"/>
                </w:tcPr>
                <w:p w14:paraId="64820828" w14:textId="3F795CBC" w:rsidR="00331027" w:rsidRPr="00C25F54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  <w:tc>
                <w:tcPr>
                  <w:tcW w:w="1326" w:type="dxa"/>
                </w:tcPr>
                <w:p w14:paraId="6B7FDD11" w14:textId="2DE775BC" w:rsidR="00331027" w:rsidRPr="00C25F54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</w:tr>
          </w:tbl>
          <w:p w14:paraId="6ED49EE2" w14:textId="4421DC1B" w:rsidR="003E354A" w:rsidRDefault="003E354A" w:rsidP="003E354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</w:p>
          <w:p w14:paraId="6DE02F8C" w14:textId="153CF3FD" w:rsidR="00331027" w:rsidRDefault="00331027" w:rsidP="0033102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կամ</w:t>
            </w:r>
          </w:p>
          <w:tbl>
            <w:tblPr>
              <w:tblStyle w:val="TableGrid"/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2657"/>
              <w:gridCol w:w="6816"/>
            </w:tblGrid>
            <w:tr w:rsidR="00331027" w:rsidRPr="005C52F0" w14:paraId="597D7576" w14:textId="1025FAA4" w:rsidTr="00331027">
              <w:trPr>
                <w:trHeight w:val="324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CF9FB" w14:textId="783CA513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EF038" w14:textId="117D2ABC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26C9B" w14:textId="0551047E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331027" w:rsidRPr="005C52F0" w14:paraId="2AD14DAF" w14:textId="1CF8F7A7" w:rsidTr="00331027">
              <w:trPr>
                <w:trHeight w:val="30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01326" w14:textId="3FA36772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B6622" w14:textId="58968EFE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9EB36" w14:textId="347F9161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331027" w:rsidRPr="005C52F0" w14:paraId="1876F091" w14:textId="5805B1B8" w:rsidTr="00331027">
              <w:trPr>
                <w:trHeight w:val="30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E0EF6" w14:textId="6B821838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0CBC8" w14:textId="78D038E1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69E63" w14:textId="5ABB219F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  <w:tr w:rsidR="00331027" w:rsidRPr="005C52F0" w14:paraId="15D0DF7D" w14:textId="2B80D31F" w:rsidTr="00331027">
              <w:trPr>
                <w:trHeight w:val="633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7B1C9" w14:textId="58427D66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C2DF5" w14:textId="4A88787B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6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BE3DA" w14:textId="1129C78E" w:rsidR="00331027" w:rsidRDefault="00331027" w:rsidP="003E77D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Մասնագիտական մանկավարժություն</w:t>
                  </w:r>
                </w:p>
              </w:tc>
            </w:tr>
          </w:tbl>
          <w:p w14:paraId="59E87C99" w14:textId="382D1C66" w:rsidR="00331027" w:rsidRDefault="00331027" w:rsidP="0033102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14:paraId="4700D286" w14:textId="72CD3C6E" w:rsidR="00331027" w:rsidRDefault="00DF5138" w:rsidP="0033102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3E77D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</w:t>
            </w:r>
            <w:r w:rsidR="00331027" w:rsidRPr="003E77D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ամ</w:t>
            </w:r>
          </w:p>
          <w:p w14:paraId="78879310" w14:textId="77777777" w:rsidR="00DF5138" w:rsidRPr="00DA1160" w:rsidRDefault="00DF5138" w:rsidP="00DF513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9805" w:type="dxa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282"/>
              <w:gridCol w:w="3751"/>
              <w:gridCol w:w="3240"/>
            </w:tblGrid>
            <w:tr w:rsidR="00DF5138" w:rsidRPr="00DA1160" w14:paraId="761E2CBE" w14:textId="77777777" w:rsidTr="00DF5138">
              <w:trPr>
                <w:trHeight w:val="70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1BF88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D7B7B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9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6E492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</w:t>
                  </w:r>
                  <w:proofErr w:type="spellEnd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արդյունաբերություն</w:t>
                  </w:r>
                  <w:proofErr w:type="spellEnd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 xml:space="preserve"> և </w:t>
                  </w:r>
                </w:p>
                <w:p w14:paraId="19EB6213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շինարարություն</w:t>
                  </w:r>
                  <w:proofErr w:type="spellEnd"/>
                </w:p>
              </w:tc>
            </w:tr>
            <w:tr w:rsidR="00DF5138" w:rsidRPr="00DA1160" w14:paraId="0DEC89E5" w14:textId="77777777" w:rsidTr="00DF5138">
              <w:trPr>
                <w:trHeight w:val="31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77DEA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674D0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C44AC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37717" w14:textId="77777777" w:rsidR="00DF5138" w:rsidRPr="009C7F7C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Ճարտարապետություն և շինարարություն</w:t>
                  </w:r>
                </w:p>
              </w:tc>
            </w:tr>
            <w:tr w:rsidR="00DF5138" w:rsidRPr="00DA1160" w14:paraId="38FB3EED" w14:textId="77777777" w:rsidTr="00DF5138">
              <w:trPr>
                <w:trHeight w:val="31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2D62E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F8132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Ենթաոլորտ</w:t>
                  </w:r>
                  <w:proofErr w:type="spellEnd"/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C36E1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</w:pPr>
                  <w:proofErr w:type="spellStart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Շրջակա</w:t>
                  </w:r>
                  <w:proofErr w:type="spellEnd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  <w:t xml:space="preserve"> </w:t>
                  </w:r>
                  <w:proofErr w:type="spellStart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միջավայրի</w:t>
                  </w:r>
                  <w:proofErr w:type="spellEnd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  <w:t xml:space="preserve"> </w:t>
                  </w:r>
                  <w:proofErr w:type="spellStart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պահպանություն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215CD" w14:textId="77777777" w:rsidR="00DF5138" w:rsidRPr="009C7F7C" w:rsidRDefault="00DF5138" w:rsidP="00DF5138">
                  <w:pPr>
                    <w:spacing w:after="0" w:line="240" w:lineRule="auto"/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  <w:t>Շենքերի և քաղաքային ճարտարագիտություն</w:t>
                  </w:r>
                </w:p>
              </w:tc>
            </w:tr>
            <w:tr w:rsidR="00DF5138" w:rsidRPr="00DA1160" w14:paraId="442C6300" w14:textId="77777777" w:rsidTr="00DF5138">
              <w:trPr>
                <w:trHeight w:val="196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9E1B1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403BE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04B98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Շրջակա միջավայրի պահպանություն </w:t>
                  </w: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կամ</w:t>
                  </w:r>
                  <w:proofErr w:type="spellEnd"/>
                </w:p>
                <w:p w14:paraId="4C70C934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Կենսագործունեության անվտանգություն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3B891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14:paraId="41B2843B" w14:textId="77777777" w:rsidR="00DF5138" w:rsidRDefault="00DF5138" w:rsidP="0033102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14:paraId="6CFE0FB9" w14:textId="4694489D" w:rsidR="00331027" w:rsidRDefault="001F01CD" w:rsidP="0033102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331027" w:rsidRPr="005C52F0" w14:paraId="1997D617" w14:textId="2C71A19C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E304E" w14:textId="39005A84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0032A" w14:textId="772BA9D9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6527F" w14:textId="02B9C971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 ԳԻՏՈՒԹՅՈՒՆՆԵՐ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, 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ԼՐԱԳՐՈՒԹՅՈՒՆ ԵՎ 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lastRenderedPageBreak/>
                    <w:t>ՏԵՂԵԿԱՏՎԱԿԱՆ ԳԻՏՈՒԹՅՈՒՆՆԵՐ</w:t>
                  </w:r>
                </w:p>
              </w:tc>
            </w:tr>
            <w:tr w:rsidR="00331027" w:rsidRPr="005C52F0" w14:paraId="07FE6962" w14:textId="5EF8BC7D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CDEE2" w14:textId="3CBE2A83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lastRenderedPageBreak/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F7C96" w14:textId="32B3EB32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B6353" w14:textId="10FD42CF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 ԵՎ ՎԱՐՔԱԲԱՆԱԿԱՆԳԻՏՈՒԹՅՈՒՆՆԵՐ</w:t>
                  </w:r>
                </w:p>
              </w:tc>
            </w:tr>
            <w:tr w:rsidR="00331027" w:rsidRPr="005C52F0" w14:paraId="22B01556" w14:textId="46125033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D7C63" w14:textId="211DBF63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9CD1C" w14:textId="01AFFE47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EA1A2" w14:textId="2EC85F61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BA46F" w14:textId="27C184D9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  <w:tr w:rsidR="00331027" w:rsidRPr="005C52F0" w14:paraId="7055CC6E" w14:textId="01357720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F4401" w14:textId="3480CB88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0CA4F" w14:textId="25513DF2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DFA69" w14:textId="0AD9593F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C7373" w14:textId="63244344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Ագրոէկոնոմիկա</w:t>
                  </w:r>
                </w:p>
              </w:tc>
            </w:tr>
          </w:tbl>
          <w:p w14:paraId="26908702" w14:textId="3EADE286" w:rsidR="00331027" w:rsidRDefault="00331027" w:rsidP="00331027">
            <w:pPr>
              <w:tabs>
                <w:tab w:val="left" w:pos="228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331027" w14:paraId="6C9167E4" w14:textId="3A7F2B7A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812B3" w14:textId="0CB7B468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20EA2" w14:textId="110E3ABC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819C4" w14:textId="5AE912B2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ԳՈՐԾԱՐԱՐՈՒԹՅՈՒՆ</w:t>
                  </w:r>
                  <w:r>
                    <w:rPr>
                      <w:rFonts w:ascii="GHEA Grapalat" w:eastAsia="Times New Roman" w:hAnsi="GHEA Grapalat"/>
                      <w:bCs/>
                      <w:sz w:val="18"/>
                      <w:szCs w:val="18"/>
                      <w:lang w:val="hy-AM"/>
                    </w:rPr>
                    <w:t xml:space="preserve">, </w:t>
                  </w: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ՎԱՐՉԱՐԱՐՈՒԹՅՈՒՆ ԵՎ ԻՐԱՎՈՒՆՔ</w:t>
                  </w:r>
                </w:p>
              </w:tc>
            </w:tr>
            <w:tr w:rsidR="00331027" w14:paraId="65441ADF" w14:textId="53FF834E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B810D" w14:textId="7B0BA7CB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2A6DD" w14:textId="3C838BDA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84FA4" w14:textId="13D7AC73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>ԳՈՐԾԱՐԱՐՈՒԹՅՈՒՆ ԵՎ ՎԱՐՉԱՐԱՐՈՒԹՅՈՒՆ</w:t>
                  </w:r>
                </w:p>
              </w:tc>
            </w:tr>
            <w:tr w:rsidR="00331027" w:rsidRPr="005C52F0" w14:paraId="03B02DCB" w14:textId="1FCE4F1B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7C41E" w14:textId="6C5886CF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B63FB" w14:textId="68501349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746B0" w14:textId="33D207EE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Հաշվապահություն և հարկային գործ,</w:t>
                  </w:r>
                  <w:r w:rsidR="00FD5E4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կամ</w:t>
                  </w:r>
                </w:p>
                <w:p w14:paraId="165F9D41" w14:textId="26C90B61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Ֆինանսներ,</w:t>
                  </w:r>
                  <w:r w:rsidR="00FD5E4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կամ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14:paraId="6D20712C" w14:textId="4E587C87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Կառավարում և վարչարարություն,</w:t>
                  </w:r>
                  <w:r w:rsidR="00FD5E4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կամ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14:paraId="10A2856C" w14:textId="37954648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Շուկայագիտություն,</w:t>
                  </w:r>
                  <w:r w:rsidR="00FD5E4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կամ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14:paraId="45E52B05" w14:textId="0EAD0CBC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18D98975" w14:textId="48BD8B3C" w:rsidR="003E354A" w:rsidRDefault="003E354A" w:rsidP="003E354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</w:p>
          <w:p w14:paraId="71E42B6C" w14:textId="344D9A1B" w:rsidR="00381944" w:rsidRPr="00F02B24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bookmarkStart w:id="0" w:name="_GoBack"/>
            <w:bookmarkEnd w:id="0"/>
            <w:r w:rsidRPr="00F02B24">
              <w:rPr>
                <w:rFonts w:ascii="GHEA Grapalat" w:hAnsi="GHEA Grapalat"/>
                <w:lang w:val="af-ZA"/>
              </w:rPr>
              <w:t xml:space="preserve">3.2.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F65BE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02B24">
              <w:rPr>
                <w:rFonts w:ascii="GHEA Grapalat" w:hAnsi="GHEA Grapalat"/>
                <w:lang w:val="af-ZA"/>
              </w:rPr>
              <w:br/>
            </w:r>
            <w:r w:rsidRPr="00F02B24">
              <w:rPr>
                <w:rFonts w:ascii="GHEA Grapalat" w:hAnsi="GHEA Grapalat" w:cs="Sylfaen"/>
                <w:lang w:val="hy-AM"/>
              </w:rPr>
              <w:t>Ունի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իրականացման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համար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անհրաժեշտ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գիտելիքներ</w:t>
            </w:r>
            <w:r w:rsidR="00461EEB" w:rsidRPr="00F02B24">
              <w:rPr>
                <w:rFonts w:ascii="GHEA Grapalat" w:hAnsi="GHEA Grapalat" w:cs="Sylfaen"/>
                <w:lang w:val="af-ZA"/>
              </w:rPr>
              <w:t>:</w:t>
            </w:r>
          </w:p>
          <w:p w14:paraId="5962C2F9" w14:textId="7CE97F1D" w:rsidR="00825B38" w:rsidRPr="00F02B24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af-ZA"/>
              </w:rPr>
            </w:pPr>
            <w:r w:rsidRPr="00F02B24">
              <w:rPr>
                <w:rFonts w:ascii="GHEA Grapalat" w:hAnsi="GHEA Grapalat"/>
                <w:lang w:val="af-ZA"/>
              </w:rPr>
              <w:t>3.3.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F65BE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02B24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F65BE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F65BE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փորձը</w:t>
            </w:r>
          </w:p>
          <w:p w14:paraId="3CDEA44C" w14:textId="7B5B8F81" w:rsidR="006C6FFF" w:rsidRPr="00F02B24" w:rsidRDefault="003147BA" w:rsidP="006C6FFF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af-ZA"/>
              </w:rPr>
            </w:pPr>
            <w:r w:rsidRPr="00615A86">
              <w:rPr>
                <w:rFonts w:ascii="GHEA Grapalat" w:hAnsi="GHEA Grapalat" w:cs="Sylfaen"/>
                <w:lang w:val="hy-AM"/>
              </w:rPr>
              <w:t>Հանրային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ծառայության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առնվազն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երեք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տարվա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ստաժ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կամ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="009F0D00" w:rsidRPr="00615A86">
              <w:rPr>
                <w:rFonts w:ascii="GHEA Grapalat" w:hAnsi="GHEA Grapalat" w:cs="Sylfaen"/>
                <w:lang w:val="hy-AM"/>
              </w:rPr>
              <w:t>չորս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տարվա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006EF0">
              <w:rPr>
                <w:rFonts w:ascii="GHEA Grapalat" w:hAnsi="GHEA Grapalat" w:cs="Sylfaen"/>
                <w:lang w:val="hy-AM"/>
              </w:rPr>
              <w:t>մասնագիտական</w:t>
            </w:r>
            <w:r w:rsidR="000A1CC7" w:rsidRPr="00006EF0">
              <w:rPr>
                <w:rFonts w:ascii="GHEA Grapalat" w:hAnsi="GHEA Grapalat" w:cs="Sylfaen"/>
                <w:lang w:val="af-ZA"/>
              </w:rPr>
              <w:t xml:space="preserve"> </w:t>
            </w:r>
            <w:r w:rsidRPr="00006EF0">
              <w:rPr>
                <w:rFonts w:ascii="GHEA Grapalat" w:hAnsi="GHEA Grapalat" w:cs="Sylfaen"/>
                <w:lang w:val="hy-AM"/>
              </w:rPr>
              <w:t>աշխատանքային</w:t>
            </w:r>
            <w:r w:rsidR="000A1CC7" w:rsidRPr="00006EF0">
              <w:rPr>
                <w:rFonts w:ascii="GHEA Grapalat" w:hAnsi="GHEA Grapalat" w:cs="Sylfaen"/>
                <w:lang w:val="af-ZA"/>
              </w:rPr>
              <w:t xml:space="preserve"> </w:t>
            </w:r>
            <w:r w:rsidRPr="00006EF0">
              <w:rPr>
                <w:rFonts w:ascii="GHEA Grapalat" w:hAnsi="GHEA Grapalat" w:cs="Sylfaen"/>
                <w:lang w:val="hy-AM"/>
              </w:rPr>
              <w:t>ստաժ</w:t>
            </w:r>
            <w:r w:rsidR="000A1CC7" w:rsidRPr="00006EF0">
              <w:rPr>
                <w:rFonts w:ascii="GHEA Grapalat" w:hAnsi="GHEA Grapalat" w:cs="Sylfaen"/>
                <w:lang w:val="af-ZA"/>
              </w:rPr>
              <w:t xml:space="preserve"> </w:t>
            </w:r>
            <w:r w:rsidRPr="00006EF0">
              <w:rPr>
                <w:rFonts w:ascii="GHEA Grapalat" w:hAnsi="GHEA Grapalat" w:cs="Sylfaen"/>
                <w:lang w:val="hy-AM"/>
              </w:rPr>
              <w:t>կամ</w:t>
            </w:r>
            <w:r w:rsidR="00E63B26" w:rsidRPr="00006EF0">
              <w:rPr>
                <w:rFonts w:ascii="GHEA Grapalat" w:hAnsi="GHEA Grapalat" w:cs="Sylfaen"/>
                <w:lang w:val="hy-AM"/>
              </w:rPr>
              <w:t xml:space="preserve"> լիցենզավորման ենթակա գործունեության բնագավառում,</w:t>
            </w:r>
            <w:r w:rsidR="00FE0071" w:rsidRPr="00006EF0">
              <w:rPr>
                <w:rFonts w:ascii="GHEA Grapalat" w:hAnsi="GHEA Grapalat" w:cs="Sylfaen"/>
                <w:lang w:val="af-ZA"/>
              </w:rPr>
              <w:t xml:space="preserve"> </w:t>
            </w:r>
            <w:r w:rsidR="00FE0071" w:rsidRPr="00006EF0">
              <w:rPr>
                <w:rFonts w:ascii="GHEA Grapalat" w:hAnsi="GHEA Grapalat" w:cs="Sylfaen"/>
                <w:lang w:val="hy-AM"/>
              </w:rPr>
              <w:t>կամ</w:t>
            </w:r>
            <w:r w:rsidR="00C53E20" w:rsidRPr="00006EF0">
              <w:rPr>
                <w:rFonts w:ascii="GHEA Grapalat" w:hAnsi="GHEA Grapalat" w:cs="Sylfaen"/>
                <w:lang w:val="hy-AM"/>
              </w:rPr>
              <w:t xml:space="preserve"> </w:t>
            </w:r>
            <w:r w:rsidR="003E77DC" w:rsidRPr="00006EF0">
              <w:rPr>
                <w:rFonts w:ascii="GHEA Grapalat" w:hAnsi="GHEA Grapalat"/>
                <w:lang w:val="hy-AM"/>
              </w:rPr>
              <w:t>ֆիզիկայի</w:t>
            </w:r>
            <w:r w:rsidR="003E77DC" w:rsidRPr="00006EF0">
              <w:rPr>
                <w:rFonts w:ascii="GHEA Grapalat" w:hAnsi="GHEA Grapalat"/>
                <w:lang w:val="af-ZA"/>
              </w:rPr>
              <w:t xml:space="preserve"> </w:t>
            </w:r>
            <w:r w:rsidR="003E77DC" w:rsidRPr="00006EF0">
              <w:rPr>
                <w:rFonts w:ascii="GHEA Grapalat" w:hAnsi="GHEA Grapalat"/>
                <w:lang w:val="hy-AM"/>
              </w:rPr>
              <w:t>բնագավառում</w:t>
            </w:r>
            <w:r w:rsidR="003E77DC" w:rsidRPr="00006EF0">
              <w:rPr>
                <w:rFonts w:ascii="GHEA Grapalat" w:hAnsi="GHEA Grapalat"/>
                <w:lang w:val="af-ZA"/>
              </w:rPr>
              <w:t>`</w:t>
            </w:r>
            <w:r w:rsidR="003E77DC" w:rsidRPr="00006EF0">
              <w:rPr>
                <w:rFonts w:ascii="GHEA Grapalat" w:hAnsi="GHEA Grapalat"/>
                <w:lang w:val="hy-AM"/>
              </w:rPr>
              <w:t xml:space="preserve"> երկրաբանի, երկրաֆիզիկոսի և աշխարհագետի կամ բնապահպանության բնագավառում բնապահպանի</w:t>
            </w:r>
            <w:r w:rsidR="00345051" w:rsidRPr="00006EF0">
              <w:rPr>
                <w:rFonts w:ascii="GHEA Grapalat" w:hAnsi="GHEA Grapalat"/>
                <w:lang w:val="af-ZA"/>
              </w:rPr>
              <w:t xml:space="preserve"> </w:t>
            </w:r>
            <w:r w:rsidR="00345051" w:rsidRPr="00006EF0">
              <w:rPr>
                <w:rFonts w:ascii="GHEA Grapalat" w:hAnsi="GHEA Grapalat"/>
                <w:lang w:val="hy-AM"/>
              </w:rPr>
              <w:t>կամ</w:t>
            </w:r>
            <w:r w:rsidR="00DE7548" w:rsidRPr="00006EF0">
              <w:rPr>
                <w:rFonts w:ascii="GHEA Grapalat" w:hAnsi="GHEA Grapalat"/>
                <w:lang w:val="af-ZA"/>
              </w:rPr>
              <w:t xml:space="preserve"> քիմիայի </w:t>
            </w:r>
            <w:r w:rsidR="00DE7548" w:rsidRPr="006324EE">
              <w:rPr>
                <w:rFonts w:ascii="GHEA Grapalat" w:hAnsi="GHEA Grapalat"/>
                <w:lang w:val="af-ZA"/>
              </w:rPr>
              <w:t>բնագավառում` քիմիկոսի,</w:t>
            </w:r>
            <w:r w:rsidR="00AE5F12" w:rsidRPr="006324EE">
              <w:rPr>
                <w:rFonts w:ascii="GHEA Grapalat" w:hAnsi="GHEA Grapalat"/>
                <w:lang w:val="af-ZA"/>
              </w:rPr>
              <w:t xml:space="preserve"> </w:t>
            </w:r>
            <w:r w:rsidR="00AE5F12" w:rsidRPr="006324EE">
              <w:rPr>
                <w:rFonts w:ascii="GHEA Grapalat" w:hAnsi="GHEA Grapalat"/>
                <w:lang w:val="hy-AM"/>
              </w:rPr>
              <w:t>կամ</w:t>
            </w:r>
            <w:r w:rsidR="00345051" w:rsidRPr="006324EE">
              <w:rPr>
                <w:rFonts w:ascii="GHEA Grapalat" w:hAnsi="GHEA Grapalat"/>
                <w:lang w:val="af-ZA"/>
              </w:rPr>
              <w:t xml:space="preserve"> </w:t>
            </w:r>
            <w:r w:rsidR="00704B5E" w:rsidRPr="006324EE">
              <w:rPr>
                <w:rFonts w:ascii="GHEA Grapalat" w:hAnsi="GHEA Grapalat"/>
                <w:lang w:val="af-ZA"/>
              </w:rPr>
              <w:t xml:space="preserve">գեոդեզիայի  և քարտեզագրության բնագավառում կամ </w:t>
            </w:r>
            <w:r w:rsidR="000A1CC7" w:rsidRPr="006324EE">
              <w:rPr>
                <w:rFonts w:ascii="GHEA Grapalat" w:hAnsi="GHEA Grapalat"/>
                <w:lang w:val="af-ZA"/>
              </w:rPr>
              <w:t>ճ</w:t>
            </w:r>
            <w:r w:rsidR="00704B5E" w:rsidRPr="006324EE">
              <w:rPr>
                <w:rFonts w:ascii="GHEA Grapalat" w:hAnsi="GHEA Grapalat"/>
                <w:lang w:val="hy-AM"/>
              </w:rPr>
              <w:t>արտարագիտության</w:t>
            </w:r>
            <w:r w:rsidR="00704B5E" w:rsidRPr="006324EE">
              <w:rPr>
                <w:rFonts w:ascii="GHEA Grapalat" w:hAnsi="GHEA Grapalat"/>
                <w:lang w:val="af-ZA"/>
              </w:rPr>
              <w:t xml:space="preserve"> </w:t>
            </w:r>
            <w:r w:rsidR="00704B5E" w:rsidRPr="006324EE">
              <w:rPr>
                <w:rFonts w:ascii="GHEA Grapalat" w:hAnsi="GHEA Grapalat"/>
                <w:lang w:val="hy-AM"/>
              </w:rPr>
              <w:t>բնագավառում</w:t>
            </w:r>
            <w:r w:rsidR="00704B5E" w:rsidRPr="006324EE">
              <w:rPr>
                <w:rFonts w:ascii="GHEA Grapalat" w:hAnsi="GHEA Grapalat"/>
                <w:lang w:val="af-ZA"/>
              </w:rPr>
              <w:t xml:space="preserve"> </w:t>
            </w:r>
            <w:r w:rsidR="00FD44DE" w:rsidRPr="006324EE">
              <w:rPr>
                <w:rFonts w:ascii="GHEA Grapalat" w:hAnsi="GHEA Grapalat"/>
                <w:lang w:val="hy-AM"/>
              </w:rPr>
              <w:t xml:space="preserve">արդյունաբերական և քաղաքացիական շինարարության ճարտարագետի </w:t>
            </w:r>
            <w:r w:rsidR="006C6FFF" w:rsidRPr="006324EE">
              <w:rPr>
                <w:rFonts w:ascii="GHEA Grapalat" w:hAnsi="GHEA Grapalat"/>
                <w:lang w:val="hy-AM"/>
              </w:rPr>
              <w:t>չորս</w:t>
            </w:r>
            <w:r w:rsidR="006C6FFF" w:rsidRPr="006324EE">
              <w:rPr>
                <w:rFonts w:ascii="GHEA Grapalat" w:hAnsi="GHEA Grapalat"/>
                <w:lang w:val="af-ZA"/>
              </w:rPr>
              <w:t xml:space="preserve"> տարվա</w:t>
            </w:r>
            <w:r w:rsidR="006C6FFF" w:rsidRPr="00615A86">
              <w:rPr>
                <w:rFonts w:ascii="GHEA Grapalat" w:hAnsi="GHEA Grapalat"/>
                <w:lang w:val="af-ZA"/>
              </w:rPr>
              <w:t xml:space="preserve"> </w:t>
            </w:r>
            <w:r w:rsidR="006C6FFF" w:rsidRPr="00615A86">
              <w:rPr>
                <w:rFonts w:ascii="GHEA Grapalat" w:hAnsi="GHEA Grapalat"/>
                <w:lang w:val="hy-AM"/>
              </w:rPr>
              <w:t>աշխատանքային</w:t>
            </w:r>
            <w:r w:rsidR="00704B5E" w:rsidRPr="00615A86">
              <w:rPr>
                <w:rFonts w:ascii="GHEA Grapalat" w:hAnsi="GHEA Grapalat"/>
                <w:lang w:val="af-ZA"/>
              </w:rPr>
              <w:t xml:space="preserve"> </w:t>
            </w:r>
            <w:r w:rsidR="006C6FFF" w:rsidRPr="00615A86">
              <w:rPr>
                <w:rFonts w:ascii="GHEA Grapalat" w:hAnsi="GHEA Grapalat"/>
                <w:lang w:val="hy-AM"/>
              </w:rPr>
              <w:t>ստաժ</w:t>
            </w:r>
            <w:r w:rsidR="006C6FFF" w:rsidRPr="00615A86">
              <w:rPr>
                <w:rFonts w:ascii="GHEA Grapalat" w:hAnsi="GHEA Grapalat"/>
                <w:lang w:val="af-ZA"/>
              </w:rPr>
              <w:t>:</w:t>
            </w:r>
            <w:r w:rsidR="006C6FFF" w:rsidRPr="00F02B24">
              <w:rPr>
                <w:rFonts w:ascii="GHEA Grapalat" w:hAnsi="GHEA Grapalat"/>
                <w:lang w:val="af-ZA"/>
              </w:rPr>
              <w:t xml:space="preserve">  </w:t>
            </w:r>
          </w:p>
          <w:p w14:paraId="4451C948" w14:textId="7AF4A852" w:rsidR="00D61808" w:rsidRPr="00F02B24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F02B24">
              <w:rPr>
                <w:rFonts w:ascii="GHEA Grapalat" w:hAnsi="GHEA Grapalat"/>
                <w:lang w:val="af-ZA"/>
              </w:rPr>
              <w:t xml:space="preserve">3.4.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Անհրաժեշտ</w:t>
            </w:r>
            <w:proofErr w:type="spellEnd"/>
            <w:r w:rsidR="003E77D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F02B24">
              <w:rPr>
                <w:rFonts w:ascii="GHEA Grapalat" w:hAnsi="GHEA Grapalat"/>
                <w:lang w:val="af-ZA"/>
              </w:rPr>
              <w:br/>
            </w:r>
            <w:r w:rsidRPr="00F02B24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3E77DC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14:paraId="10A3A88D" w14:textId="72EFFCE7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1.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Աշխատակազմի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կառավարում</w:t>
            </w:r>
            <w:proofErr w:type="spellEnd"/>
          </w:p>
          <w:p w14:paraId="7185D115" w14:textId="26F3D2F0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2.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Քաղաքականության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վերլուծություն</w:t>
            </w:r>
            <w:proofErr w:type="spellEnd"/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մոնիթորինգ</w:t>
            </w:r>
            <w:proofErr w:type="spellEnd"/>
          </w:p>
          <w:p w14:paraId="35B304BF" w14:textId="16EA494D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3.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Որոշումների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կայացում</w:t>
            </w:r>
            <w:proofErr w:type="spellEnd"/>
          </w:p>
          <w:p w14:paraId="2FC9DF71" w14:textId="350ADE06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4.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Ծրագրերի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կառավարում</w:t>
            </w:r>
            <w:proofErr w:type="spellEnd"/>
          </w:p>
          <w:p w14:paraId="6E8DB389" w14:textId="7CF457DB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5.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Խնդրի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լուծում</w:t>
            </w:r>
            <w:proofErr w:type="spellEnd"/>
          </w:p>
          <w:p w14:paraId="4D2D8588" w14:textId="4843D0D9" w:rsidR="00A74058" w:rsidRPr="00F02B24" w:rsidRDefault="00A74058" w:rsidP="00A6053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af-ZA"/>
              </w:rPr>
            </w:pPr>
            <w:r w:rsidRPr="00F02B24">
              <w:rPr>
                <w:rFonts w:ascii="GHEA Grapalat" w:hAnsi="GHEA Grapalat"/>
                <w:color w:val="000000"/>
                <w:lang w:val="af-ZA"/>
              </w:rPr>
              <w:t xml:space="preserve">      6. </w:t>
            </w:r>
            <w:proofErr w:type="spellStart"/>
            <w:r w:rsidRPr="00F02B24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</w:p>
          <w:p w14:paraId="6668887F" w14:textId="729BD974" w:rsidR="00A6053F" w:rsidRPr="00F02B24" w:rsidRDefault="00D4669C" w:rsidP="00A6053F">
            <w:pPr>
              <w:spacing w:after="0" w:line="240" w:lineRule="auto"/>
              <w:rPr>
                <w:rFonts w:ascii="GHEA Grapalat" w:hAnsi="GHEA Grapalat"/>
                <w:b/>
                <w:lang w:val="af-ZA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14:paraId="53496506" w14:textId="126E51B2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41B57ECE" w14:textId="66654102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Տարածքային կառավարում</w:t>
            </w:r>
          </w:p>
          <w:p w14:paraId="6ACE86B1" w14:textId="2A2C5CC1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Կոնֆլիկտների կառավարում</w:t>
            </w:r>
          </w:p>
          <w:p w14:paraId="101216AF" w14:textId="38E55813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20FCFE15" w14:textId="4F50FC8E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Ծառայությունների մատուցում</w:t>
            </w:r>
          </w:p>
          <w:p w14:paraId="24AC428C" w14:textId="6AB70BED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Բողոքների բավարարում</w:t>
            </w:r>
          </w:p>
          <w:p w14:paraId="7F81C34E" w14:textId="7F9CF407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302E8E5C" w14:textId="69EC1460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05181F31" w14:textId="35ECB8A4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Ժողովների և խորհրդակցությունների կազմակերպում և վարում</w:t>
            </w:r>
          </w:p>
          <w:p w14:paraId="09713E05" w14:textId="737AEDCD" w:rsidR="00D61808" w:rsidRPr="00F02B24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b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Փաստաթղթերի նախապատրատում</w:t>
            </w:r>
          </w:p>
        </w:tc>
      </w:tr>
      <w:tr w:rsidR="00D61808" w:rsidRPr="009572B5" w14:paraId="21491CF3" w14:textId="271D7633" w:rsidTr="003317DE">
        <w:tc>
          <w:tcPr>
            <w:tcW w:w="10314" w:type="dxa"/>
            <w:shd w:val="clear" w:color="auto" w:fill="auto"/>
          </w:tcPr>
          <w:p w14:paraId="36DEAB59" w14:textId="311426AF" w:rsidR="005A78CC" w:rsidRPr="00F02B24" w:rsidRDefault="005A78CC" w:rsidP="005A78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F02B24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F02B24">
              <w:rPr>
                <w:rFonts w:ascii="GHEA Grapalat" w:hAnsi="GHEA Grapalat" w:cs="Sylfaen"/>
                <w:b/>
                <w:bCs/>
                <w:lang w:val="hy-AM"/>
              </w:rPr>
              <w:t>Կազմակերպականշրջանակը</w:t>
            </w:r>
          </w:p>
          <w:p w14:paraId="17603EFD" w14:textId="6AB678EC" w:rsidR="004D6360" w:rsidRPr="005671DA" w:rsidRDefault="004D6360" w:rsidP="004D636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5671DA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Աշխատանքիկազմակերպմանևղեկավարմանպատասխանատվությունը</w:t>
            </w:r>
            <w:r w:rsidRPr="005671DA">
              <w:rPr>
                <w:rFonts w:ascii="GHEA Grapalat" w:hAnsi="GHEA Grapalat"/>
                <w:lang w:val="hy-AM"/>
              </w:rPr>
              <w:br/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Պատասխանատուէհամապատասխանմարմնի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կառուցվածքային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կազմում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գործող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միավորի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կազմակերպման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ղեկավարման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համար:</w:t>
            </w:r>
          </w:p>
          <w:p w14:paraId="625D3897" w14:textId="40E4FB93" w:rsidR="004D6360" w:rsidRPr="00FA3596" w:rsidRDefault="004D6360" w:rsidP="004D636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5671DA">
              <w:rPr>
                <w:rFonts w:ascii="GHEA Grapalat" w:hAnsi="GHEA Grapalat"/>
                <w:b/>
                <w:lang w:val="hy-AM"/>
              </w:rPr>
              <w:t>4.2.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Որոշումներկայացնելուլիազորությունները</w:t>
            </w:r>
            <w:r w:rsidRPr="005671DA">
              <w:rPr>
                <w:rFonts w:ascii="GHEA Grapalat" w:hAnsi="GHEA Grapalat"/>
                <w:b/>
                <w:lang w:val="hy-AM"/>
              </w:rPr>
              <w:br/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Կայացնումէորոշումներհամապատասխանմարմնի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կառուցվածքային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կազմում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գործող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միավորի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կազմակերպման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ղեկավարման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14:paraId="2D50DA0A" w14:textId="3E64FE11" w:rsidR="00293BA4" w:rsidRPr="00F02B24" w:rsidRDefault="005A78CC" w:rsidP="005A78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Գործունեությանազդեցությունը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Ունի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գերատեսչական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մակարդակում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կազմակերպման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լիազորությունների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իրականացման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արդյունքում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անձանց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վրա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ազդեցություն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14:paraId="11C97BAA" w14:textId="0B8AD981" w:rsidR="005A78CC" w:rsidRPr="00F02B24" w:rsidRDefault="005A78CC" w:rsidP="005A78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Շփումներըևներկայացուցչությունը</w:t>
            </w:r>
            <w:r w:rsidRPr="00F02B24">
              <w:rPr>
                <w:rFonts w:ascii="GHEA Grapalat" w:hAnsi="GHEA Grapalat"/>
                <w:b/>
                <w:lang w:val="hy-AM"/>
              </w:rPr>
              <w:br/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Շփվումևորպեսներկայացուցիչհանդեսէգալիստվյալմարմնի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այլպետականմարմիններիևկազմակերպություններիներկայացուցիչների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ինչպեսնաևօտարերկրյապետություններիևմիջազգայինկազմակերպություններիներկայացուցիչներիհետ՝իրիրավասություններիշրջանակներում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7999EDEA" w14:textId="23BD100D" w:rsidR="00D61808" w:rsidRPr="00F02B24" w:rsidRDefault="005A78CC" w:rsidP="00293BA4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Խնդիրներիբարդությունըևդրանցլուծումը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Իրլիազորություններիշրջանակներումբացահայտում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վերլուծումևգնահատումէիրկողմիցղեկավարվող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կառուցվածքայինմիավորիգործառույթներիցբխողխնդիրներըևդրանցտալիսլուծումներ</w:t>
            </w:r>
            <w:r w:rsidR="00293BA4" w:rsidRPr="00F02B24">
              <w:rPr>
                <w:rFonts w:ascii="GHEA Grapalat" w:hAnsi="GHEA Grapalat" w:cs="Sylfaen"/>
                <w:color w:val="000000"/>
              </w:rPr>
              <w:t>:</w:t>
            </w:r>
          </w:p>
        </w:tc>
      </w:tr>
    </w:tbl>
    <w:p w14:paraId="0CE86255" w14:textId="77777777" w:rsidR="00855F8D" w:rsidRPr="002A386B" w:rsidRDefault="00855F8D" w:rsidP="00FE51E6">
      <w:pPr>
        <w:pStyle w:val="NoSpacing"/>
        <w:rPr>
          <w:lang w:val="hy-AM"/>
        </w:rPr>
      </w:pPr>
    </w:p>
    <w:sectPr w:rsidR="00855F8D" w:rsidRPr="002A386B" w:rsidSect="0033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7D244240"/>
    <w:lvl w:ilvl="0" w:tplc="1722E5B2">
      <w:start w:val="1"/>
      <w:numFmt w:val="decimal"/>
      <w:lvlText w:val="%1."/>
      <w:lvlJc w:val="left"/>
      <w:pPr>
        <w:ind w:left="502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9B3FFB"/>
    <w:multiLevelType w:val="hybridMultilevel"/>
    <w:tmpl w:val="A2620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5D8"/>
    <w:multiLevelType w:val="hybridMultilevel"/>
    <w:tmpl w:val="DC1EF8DE"/>
    <w:lvl w:ilvl="0" w:tplc="27E4E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1DAD"/>
    <w:multiLevelType w:val="hybridMultilevel"/>
    <w:tmpl w:val="9260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B61"/>
    <w:multiLevelType w:val="hybridMultilevel"/>
    <w:tmpl w:val="26ACDB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5B7AA6"/>
    <w:multiLevelType w:val="hybridMultilevel"/>
    <w:tmpl w:val="287A5690"/>
    <w:lvl w:ilvl="0" w:tplc="37C25B8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0BF"/>
    <w:multiLevelType w:val="hybridMultilevel"/>
    <w:tmpl w:val="124ADF1E"/>
    <w:lvl w:ilvl="0" w:tplc="0B647C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9794C"/>
    <w:multiLevelType w:val="hybridMultilevel"/>
    <w:tmpl w:val="665A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E08AD"/>
    <w:multiLevelType w:val="hybridMultilevel"/>
    <w:tmpl w:val="30C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2F76"/>
    <w:multiLevelType w:val="hybridMultilevel"/>
    <w:tmpl w:val="320C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415B7"/>
    <w:multiLevelType w:val="hybridMultilevel"/>
    <w:tmpl w:val="665EA3D4"/>
    <w:lvl w:ilvl="0" w:tplc="A4F85F54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9EB4917"/>
    <w:multiLevelType w:val="hybridMultilevel"/>
    <w:tmpl w:val="8B82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6A2F"/>
    <w:multiLevelType w:val="hybridMultilevel"/>
    <w:tmpl w:val="AEB6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36648"/>
    <w:multiLevelType w:val="hybridMultilevel"/>
    <w:tmpl w:val="677442A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DE1AA8"/>
    <w:multiLevelType w:val="hybridMultilevel"/>
    <w:tmpl w:val="94143C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46D71A4"/>
    <w:multiLevelType w:val="hybridMultilevel"/>
    <w:tmpl w:val="E08609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44C72"/>
    <w:multiLevelType w:val="hybridMultilevel"/>
    <w:tmpl w:val="DC7A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21C5F"/>
    <w:multiLevelType w:val="hybridMultilevel"/>
    <w:tmpl w:val="F920E9B2"/>
    <w:lvl w:ilvl="0" w:tplc="0FCEB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646048"/>
    <w:multiLevelType w:val="hybridMultilevel"/>
    <w:tmpl w:val="EE8067D6"/>
    <w:lvl w:ilvl="0" w:tplc="EAE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F0E8E"/>
    <w:multiLevelType w:val="hybridMultilevel"/>
    <w:tmpl w:val="E44A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5496B"/>
    <w:multiLevelType w:val="hybridMultilevel"/>
    <w:tmpl w:val="4BE4C1E8"/>
    <w:lvl w:ilvl="0" w:tplc="5B0EA9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605E1"/>
    <w:multiLevelType w:val="hybridMultilevel"/>
    <w:tmpl w:val="9CF63336"/>
    <w:lvl w:ilvl="0" w:tplc="0208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24"/>
  </w:num>
  <w:num w:numId="5">
    <w:abstractNumId w:val="10"/>
  </w:num>
  <w:num w:numId="6">
    <w:abstractNumId w:val="25"/>
  </w:num>
  <w:num w:numId="7">
    <w:abstractNumId w:val="15"/>
  </w:num>
  <w:num w:numId="8">
    <w:abstractNumId w:val="3"/>
  </w:num>
  <w:num w:numId="9">
    <w:abstractNumId w:val="7"/>
  </w:num>
  <w:num w:numId="10">
    <w:abstractNumId w:val="17"/>
  </w:num>
  <w:num w:numId="11">
    <w:abstractNumId w:val="30"/>
  </w:num>
  <w:num w:numId="12">
    <w:abstractNumId w:val="8"/>
  </w:num>
  <w:num w:numId="13">
    <w:abstractNumId w:val="23"/>
  </w:num>
  <w:num w:numId="14">
    <w:abstractNumId w:val="0"/>
  </w:num>
  <w:num w:numId="15">
    <w:abstractNumId w:val="14"/>
  </w:num>
  <w:num w:numId="16">
    <w:abstractNumId w:val="12"/>
  </w:num>
  <w:num w:numId="17">
    <w:abstractNumId w:val="29"/>
  </w:num>
  <w:num w:numId="18">
    <w:abstractNumId w:val="5"/>
  </w:num>
  <w:num w:numId="19">
    <w:abstractNumId w:val="26"/>
  </w:num>
  <w:num w:numId="20">
    <w:abstractNumId w:val="20"/>
  </w:num>
  <w:num w:numId="21">
    <w:abstractNumId w:val="6"/>
  </w:num>
  <w:num w:numId="22">
    <w:abstractNumId w:val="18"/>
  </w:num>
  <w:num w:numId="23">
    <w:abstractNumId w:val="9"/>
  </w:num>
  <w:num w:numId="24">
    <w:abstractNumId w:val="19"/>
  </w:num>
  <w:num w:numId="25">
    <w:abstractNumId w:val="4"/>
  </w:num>
  <w:num w:numId="26">
    <w:abstractNumId w:val="28"/>
  </w:num>
  <w:num w:numId="27">
    <w:abstractNumId w:val="21"/>
  </w:num>
  <w:num w:numId="28">
    <w:abstractNumId w:val="2"/>
  </w:num>
  <w:num w:numId="29">
    <w:abstractNumId w:val="22"/>
  </w:num>
  <w:num w:numId="30">
    <w:abstractNumId w:val="2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06EF0"/>
    <w:rsid w:val="00074BF7"/>
    <w:rsid w:val="00080110"/>
    <w:rsid w:val="00085090"/>
    <w:rsid w:val="00090417"/>
    <w:rsid w:val="00094BBE"/>
    <w:rsid w:val="000A1CC7"/>
    <w:rsid w:val="000A3960"/>
    <w:rsid w:val="000E02AC"/>
    <w:rsid w:val="001076CB"/>
    <w:rsid w:val="00143F0F"/>
    <w:rsid w:val="00166E90"/>
    <w:rsid w:val="001A3D8F"/>
    <w:rsid w:val="001B07E6"/>
    <w:rsid w:val="001B186B"/>
    <w:rsid w:val="001C7CCE"/>
    <w:rsid w:val="001D288E"/>
    <w:rsid w:val="001D338F"/>
    <w:rsid w:val="001F01CD"/>
    <w:rsid w:val="001F3902"/>
    <w:rsid w:val="001F4E8B"/>
    <w:rsid w:val="002026BF"/>
    <w:rsid w:val="00226B48"/>
    <w:rsid w:val="00242EA4"/>
    <w:rsid w:val="00281349"/>
    <w:rsid w:val="00293BA4"/>
    <w:rsid w:val="002A386B"/>
    <w:rsid w:val="002B2D05"/>
    <w:rsid w:val="002C4226"/>
    <w:rsid w:val="002D356E"/>
    <w:rsid w:val="002F37E9"/>
    <w:rsid w:val="003131DB"/>
    <w:rsid w:val="003147BA"/>
    <w:rsid w:val="00323502"/>
    <w:rsid w:val="00331027"/>
    <w:rsid w:val="003317DE"/>
    <w:rsid w:val="00340E69"/>
    <w:rsid w:val="00345051"/>
    <w:rsid w:val="00381944"/>
    <w:rsid w:val="003860A6"/>
    <w:rsid w:val="003A2B9B"/>
    <w:rsid w:val="003C1423"/>
    <w:rsid w:val="003D01C6"/>
    <w:rsid w:val="003D1CC6"/>
    <w:rsid w:val="003E354A"/>
    <w:rsid w:val="003E57AA"/>
    <w:rsid w:val="003E77DC"/>
    <w:rsid w:val="003F32BC"/>
    <w:rsid w:val="003F4630"/>
    <w:rsid w:val="00411A1D"/>
    <w:rsid w:val="00414D6F"/>
    <w:rsid w:val="004179E8"/>
    <w:rsid w:val="0043747E"/>
    <w:rsid w:val="004555B0"/>
    <w:rsid w:val="00461EEB"/>
    <w:rsid w:val="00483262"/>
    <w:rsid w:val="004871C8"/>
    <w:rsid w:val="004A24DF"/>
    <w:rsid w:val="004A3A98"/>
    <w:rsid w:val="004B12F2"/>
    <w:rsid w:val="004D226C"/>
    <w:rsid w:val="004D5207"/>
    <w:rsid w:val="004D6360"/>
    <w:rsid w:val="005109F8"/>
    <w:rsid w:val="00513A1E"/>
    <w:rsid w:val="0052202A"/>
    <w:rsid w:val="00522BF7"/>
    <w:rsid w:val="00535429"/>
    <w:rsid w:val="00537D7D"/>
    <w:rsid w:val="00562D26"/>
    <w:rsid w:val="005A4D20"/>
    <w:rsid w:val="005A78CC"/>
    <w:rsid w:val="005B6542"/>
    <w:rsid w:val="005C2B35"/>
    <w:rsid w:val="005C52F0"/>
    <w:rsid w:val="005E7831"/>
    <w:rsid w:val="005F5B87"/>
    <w:rsid w:val="005F77F4"/>
    <w:rsid w:val="00615A86"/>
    <w:rsid w:val="006324EE"/>
    <w:rsid w:val="00637AA9"/>
    <w:rsid w:val="00641275"/>
    <w:rsid w:val="00653F06"/>
    <w:rsid w:val="0067653D"/>
    <w:rsid w:val="006C6FFF"/>
    <w:rsid w:val="006D41AD"/>
    <w:rsid w:val="006D4715"/>
    <w:rsid w:val="006D50B7"/>
    <w:rsid w:val="006E08C3"/>
    <w:rsid w:val="00703A5F"/>
    <w:rsid w:val="00704B5E"/>
    <w:rsid w:val="00723AD1"/>
    <w:rsid w:val="00726BE6"/>
    <w:rsid w:val="00755D49"/>
    <w:rsid w:val="00780B64"/>
    <w:rsid w:val="007A63B3"/>
    <w:rsid w:val="007C1EE2"/>
    <w:rsid w:val="007D06B3"/>
    <w:rsid w:val="007E78EF"/>
    <w:rsid w:val="00813668"/>
    <w:rsid w:val="008236F0"/>
    <w:rsid w:val="00825B38"/>
    <w:rsid w:val="0084284E"/>
    <w:rsid w:val="00855A6B"/>
    <w:rsid w:val="00855F8D"/>
    <w:rsid w:val="0086380C"/>
    <w:rsid w:val="0087079B"/>
    <w:rsid w:val="008725F0"/>
    <w:rsid w:val="00883269"/>
    <w:rsid w:val="00885208"/>
    <w:rsid w:val="008B298D"/>
    <w:rsid w:val="008C129F"/>
    <w:rsid w:val="008D4DA6"/>
    <w:rsid w:val="008E6FEC"/>
    <w:rsid w:val="00911ABE"/>
    <w:rsid w:val="00932CF0"/>
    <w:rsid w:val="009572B5"/>
    <w:rsid w:val="00960906"/>
    <w:rsid w:val="009662E7"/>
    <w:rsid w:val="00972FEA"/>
    <w:rsid w:val="009807A0"/>
    <w:rsid w:val="00982F64"/>
    <w:rsid w:val="00995C7C"/>
    <w:rsid w:val="009977F8"/>
    <w:rsid w:val="009A3F2C"/>
    <w:rsid w:val="009B4B4C"/>
    <w:rsid w:val="009C1942"/>
    <w:rsid w:val="009E175B"/>
    <w:rsid w:val="009F0204"/>
    <w:rsid w:val="009F0D00"/>
    <w:rsid w:val="009F3CD0"/>
    <w:rsid w:val="00A00E6B"/>
    <w:rsid w:val="00A11805"/>
    <w:rsid w:val="00A14FFE"/>
    <w:rsid w:val="00A320AE"/>
    <w:rsid w:val="00A46109"/>
    <w:rsid w:val="00A57528"/>
    <w:rsid w:val="00A6053F"/>
    <w:rsid w:val="00A6761A"/>
    <w:rsid w:val="00A74058"/>
    <w:rsid w:val="00AD061F"/>
    <w:rsid w:val="00AE1DBF"/>
    <w:rsid w:val="00AE5F12"/>
    <w:rsid w:val="00B1228A"/>
    <w:rsid w:val="00B22A53"/>
    <w:rsid w:val="00B230B2"/>
    <w:rsid w:val="00B550AD"/>
    <w:rsid w:val="00B80BDA"/>
    <w:rsid w:val="00BD3E99"/>
    <w:rsid w:val="00BD4874"/>
    <w:rsid w:val="00BE58B8"/>
    <w:rsid w:val="00C12DA4"/>
    <w:rsid w:val="00C25AB4"/>
    <w:rsid w:val="00C36E82"/>
    <w:rsid w:val="00C534E1"/>
    <w:rsid w:val="00C53E20"/>
    <w:rsid w:val="00C571E0"/>
    <w:rsid w:val="00C60626"/>
    <w:rsid w:val="00C65F0A"/>
    <w:rsid w:val="00C75B42"/>
    <w:rsid w:val="00CA25BC"/>
    <w:rsid w:val="00CA4AF8"/>
    <w:rsid w:val="00CB4C9F"/>
    <w:rsid w:val="00CC124E"/>
    <w:rsid w:val="00CC5400"/>
    <w:rsid w:val="00CC7460"/>
    <w:rsid w:val="00CD1A64"/>
    <w:rsid w:val="00CD4D81"/>
    <w:rsid w:val="00CF2485"/>
    <w:rsid w:val="00D10502"/>
    <w:rsid w:val="00D158D4"/>
    <w:rsid w:val="00D16BA3"/>
    <w:rsid w:val="00D42ED5"/>
    <w:rsid w:val="00D432BC"/>
    <w:rsid w:val="00D4669C"/>
    <w:rsid w:val="00D512C9"/>
    <w:rsid w:val="00D61808"/>
    <w:rsid w:val="00D64502"/>
    <w:rsid w:val="00DA2037"/>
    <w:rsid w:val="00DA3D6D"/>
    <w:rsid w:val="00DA72E6"/>
    <w:rsid w:val="00DB58F2"/>
    <w:rsid w:val="00DE407A"/>
    <w:rsid w:val="00DE7548"/>
    <w:rsid w:val="00DF5138"/>
    <w:rsid w:val="00DF6BEA"/>
    <w:rsid w:val="00E214F4"/>
    <w:rsid w:val="00E43E1A"/>
    <w:rsid w:val="00E6183C"/>
    <w:rsid w:val="00E63B26"/>
    <w:rsid w:val="00E70B43"/>
    <w:rsid w:val="00E77C36"/>
    <w:rsid w:val="00E9161F"/>
    <w:rsid w:val="00EC5271"/>
    <w:rsid w:val="00ED1343"/>
    <w:rsid w:val="00EE1E3D"/>
    <w:rsid w:val="00F02B24"/>
    <w:rsid w:val="00F04A4F"/>
    <w:rsid w:val="00F27E30"/>
    <w:rsid w:val="00F36F75"/>
    <w:rsid w:val="00F47673"/>
    <w:rsid w:val="00F506FC"/>
    <w:rsid w:val="00F65BEA"/>
    <w:rsid w:val="00F75785"/>
    <w:rsid w:val="00F94BB0"/>
    <w:rsid w:val="00FB52F8"/>
    <w:rsid w:val="00FB6F8B"/>
    <w:rsid w:val="00FD44DE"/>
    <w:rsid w:val="00FD5E47"/>
    <w:rsid w:val="00FE0071"/>
    <w:rsid w:val="00FE1485"/>
    <w:rsid w:val="00FE51E6"/>
    <w:rsid w:val="00FF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EBD9"/>
  <w15:docId w15:val="{87EFDCAD-524F-4F80-B295-9E706F65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table" w:styleId="TableGrid">
    <w:name w:val="Table Grid"/>
    <w:basedOn w:val="TableNormal"/>
    <w:uiPriority w:val="59"/>
    <w:rsid w:val="003D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webb Char"/>
    <w:link w:val="NormalWeb"/>
    <w:uiPriority w:val="99"/>
    <w:locked/>
    <w:rsid w:val="00E214F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0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"/>
    <w:rsid w:val="00A6053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Strong">
    <w:name w:val="Strong"/>
    <w:uiPriority w:val="22"/>
    <w:qFormat/>
    <w:rsid w:val="00A605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C2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B3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B3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35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24DF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E51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2D7EB-FA09-4FB4-9B9D-5ABD4B83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User</cp:lastModifiedBy>
  <cp:revision>181</cp:revision>
  <dcterms:created xsi:type="dcterms:W3CDTF">2019-01-18T06:27:00Z</dcterms:created>
  <dcterms:modified xsi:type="dcterms:W3CDTF">2023-06-29T07:15:00Z</dcterms:modified>
</cp:coreProperties>
</file>